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eastAsia="方正隶书简体"/>
          <w:color w:val="FF0000"/>
          <w:sz w:val="110"/>
          <w:szCs w:val="110"/>
        </w:rPr>
      </w:pPr>
      <w:r>
        <w:rPr>
          <w:rFonts w:hint="eastAsia" w:eastAsia="方正隶书简体"/>
          <w:color w:val="FF0000"/>
          <w:sz w:val="110"/>
          <w:szCs w:val="110"/>
        </w:rPr>
        <w:t>共青团江西省委</w:t>
      </w:r>
    </w:p>
    <w:p>
      <w:pPr>
        <w:spacing w:line="590" w:lineRule="exact"/>
        <w:ind w:firstLine="616" w:firstLineChars="200"/>
        <w:rPr>
          <w:rFonts w:ascii="仿宋_GB2312" w:hAnsi="方正小标宋简体" w:eastAsia="仿宋_GB2312" w:cs="方正小标宋简体"/>
          <w:spacing w:val="-6"/>
          <w:sz w:val="32"/>
          <w:szCs w:val="32"/>
        </w:rPr>
      </w:pPr>
    </w:p>
    <w:p>
      <w:pPr>
        <w:spacing w:line="590" w:lineRule="exact"/>
        <w:ind w:firstLine="616" w:firstLineChars="200"/>
        <w:rPr>
          <w:rFonts w:ascii="仿宋_GB2312" w:hAnsi="方正小标宋简体" w:eastAsia="仿宋_GB2312" w:cs="方正小标宋简体"/>
          <w:spacing w:val="-6"/>
          <w:sz w:val="32"/>
          <w:szCs w:val="32"/>
        </w:rPr>
      </w:pPr>
    </w:p>
    <w:p>
      <w:pPr>
        <w:spacing w:line="590" w:lineRule="exact"/>
        <w:rPr>
          <w:rFonts w:ascii="仿宋_GB2312" w:hAnsi="方正小标宋简体" w:eastAsia="仿宋_GB2312" w:cs="方正小标宋简体"/>
          <w:spacing w:val="-6"/>
          <w:sz w:val="32"/>
          <w:szCs w:val="32"/>
        </w:rPr>
      </w:pPr>
    </w:p>
    <w:p>
      <w:pPr>
        <w:spacing w:line="590" w:lineRule="exact"/>
        <w:jc w:val="center"/>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关于</w:t>
      </w:r>
      <w:r>
        <w:rPr>
          <w:rFonts w:hint="eastAsia" w:ascii="方正小标宋简体" w:hAnsi="方正小标宋简体" w:eastAsia="方正小标宋简体" w:cs="方正小标宋简体"/>
          <w:spacing w:val="-6"/>
          <w:sz w:val="44"/>
          <w:szCs w:val="44"/>
          <w:lang w:eastAsia="zh-CN"/>
        </w:rPr>
        <w:t>印发</w:t>
      </w:r>
      <w:r>
        <w:rPr>
          <w:rFonts w:hint="eastAsia" w:ascii="方正小标宋简体" w:hAnsi="方正小标宋简体" w:eastAsia="方正小标宋简体" w:cs="方正小标宋简体"/>
          <w:spacing w:val="-6"/>
          <w:sz w:val="44"/>
          <w:szCs w:val="44"/>
        </w:rPr>
        <w:t>《“点亮原产地”暨江西青年</w:t>
      </w:r>
    </w:p>
    <w:p>
      <w:pPr>
        <w:spacing w:line="590" w:lineRule="exact"/>
        <w:jc w:val="center"/>
        <w:rPr>
          <w:rFonts w:ascii="方正小标宋简体" w:hAnsi="方正小标宋简体" w:eastAsia="方正小标宋简体" w:cs="方正小标宋简体"/>
          <w:spacing w:val="-8"/>
          <w:sz w:val="44"/>
          <w:szCs w:val="44"/>
        </w:rPr>
      </w:pPr>
      <w:r>
        <w:rPr>
          <w:rFonts w:hint="eastAsia" w:ascii="方正小标宋简体" w:hAnsi="方正小标宋简体" w:eastAsia="方正小标宋简体" w:cs="方正小标宋简体"/>
          <w:spacing w:val="-6"/>
          <w:sz w:val="44"/>
          <w:szCs w:val="44"/>
        </w:rPr>
        <w:t>直播节</w:t>
      </w:r>
      <w:r>
        <w:rPr>
          <w:rFonts w:hint="eastAsia" w:ascii="方正小标宋简体" w:hAnsi="方正小标宋简体" w:eastAsia="方正小标宋简体" w:cs="方正小标宋简体"/>
          <w:spacing w:val="-8"/>
          <w:sz w:val="44"/>
          <w:szCs w:val="44"/>
        </w:rPr>
        <w:t>活动</w:t>
      </w:r>
      <w:r>
        <w:rPr>
          <w:rFonts w:hint="eastAsia" w:ascii="方正小标宋简体" w:hAnsi="方正小标宋简体" w:eastAsia="方正小标宋简体" w:cs="方正小标宋简体"/>
          <w:spacing w:val="-8"/>
          <w:sz w:val="44"/>
          <w:szCs w:val="44"/>
          <w:lang w:eastAsia="zh-CN"/>
        </w:rPr>
        <w:t>方案</w:t>
      </w:r>
      <w:r>
        <w:rPr>
          <w:rFonts w:hint="eastAsia" w:ascii="方正小标宋简体" w:hAnsi="方正小标宋简体" w:eastAsia="方正小标宋简体" w:cs="方正小标宋简体"/>
          <w:spacing w:val="-8"/>
          <w:sz w:val="44"/>
          <w:szCs w:val="44"/>
        </w:rPr>
        <w:t>》的通知</w:t>
      </w:r>
    </w:p>
    <w:p>
      <w:pPr>
        <w:spacing w:line="590" w:lineRule="exact"/>
        <w:ind w:firstLine="640" w:firstLineChars="200"/>
        <w:jc w:val="left"/>
        <w:rPr>
          <w:rFonts w:ascii="仿宋_GB2312" w:hAnsi="Times New Roman" w:eastAsia="仿宋_GB2312" w:cs="Times New Roman"/>
          <w:sz w:val="32"/>
          <w:szCs w:val="32"/>
        </w:rPr>
      </w:pPr>
    </w:p>
    <w:p>
      <w:pPr>
        <w:spacing w:line="590" w:lineRule="exact"/>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各市、县</w:t>
      </w:r>
      <w:r>
        <w:rPr>
          <w:rFonts w:hint="eastAsia" w:ascii="仿宋_GB2312" w:hAnsi="仿宋_GB2312" w:eastAsia="仿宋_GB2312" w:cs="仿宋_GB2312"/>
          <w:bCs/>
          <w:snapToGrid w:val="0"/>
          <w:color w:val="000000"/>
          <w:kern w:val="32"/>
          <w:sz w:val="32"/>
          <w:szCs w:val="32"/>
        </w:rPr>
        <w:t>（区）</w:t>
      </w:r>
      <w:r>
        <w:rPr>
          <w:rFonts w:hint="eastAsia" w:ascii="仿宋_GB2312" w:hAnsi="Times New Roman" w:eastAsia="仿宋_GB2312" w:cs="Times New Roman"/>
          <w:sz w:val="32"/>
          <w:szCs w:val="32"/>
        </w:rPr>
        <w:t>团委，省</w:t>
      </w:r>
      <w:r>
        <w:rPr>
          <w:rFonts w:hint="eastAsia" w:ascii="仿宋_GB2312" w:hAnsi="Times New Roman" w:eastAsia="仿宋_GB2312" w:cs="Times New Roman"/>
          <w:sz w:val="32"/>
          <w:szCs w:val="32"/>
          <w:lang w:eastAsia="zh-CN"/>
        </w:rPr>
        <w:t>直属</w:t>
      </w:r>
      <w:r>
        <w:rPr>
          <w:rFonts w:hint="eastAsia" w:ascii="仿宋_GB2312" w:hAnsi="Times New Roman" w:eastAsia="仿宋_GB2312" w:cs="Times New Roman"/>
          <w:sz w:val="32"/>
          <w:szCs w:val="32"/>
        </w:rPr>
        <w:t>各单位团委、各高校团委：</w:t>
      </w:r>
    </w:p>
    <w:p>
      <w:pPr>
        <w:spacing w:line="590" w:lineRule="exact"/>
        <w:ind w:firstLine="64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现将《“点亮原产地”暨江西青年直播节活动方案》</w:t>
      </w:r>
      <w:r>
        <w:rPr>
          <w:rFonts w:hint="eastAsia" w:ascii="仿宋_GB2312" w:hAnsi="Times New Roman" w:eastAsia="仿宋_GB2312" w:cs="Times New Roman"/>
          <w:sz w:val="32"/>
          <w:szCs w:val="32"/>
          <w:lang w:eastAsia="zh-CN"/>
        </w:rPr>
        <w:t>印</w:t>
      </w:r>
      <w:r>
        <w:rPr>
          <w:rFonts w:hint="eastAsia" w:ascii="仿宋_GB2312" w:hAnsi="Times New Roman" w:eastAsia="仿宋_GB2312" w:cs="Times New Roman"/>
          <w:sz w:val="32"/>
          <w:szCs w:val="32"/>
        </w:rPr>
        <w:t>发给你们，请按照方案要求，抓好贯彻落实。</w:t>
      </w:r>
    </w:p>
    <w:p>
      <w:pPr>
        <w:spacing w:line="590" w:lineRule="exact"/>
        <w:ind w:firstLine="640"/>
        <w:jc w:val="left"/>
        <w:rPr>
          <w:rFonts w:ascii="仿宋_GB2312" w:hAnsi="Times New Roman" w:eastAsia="仿宋_GB2312" w:cs="Times New Roman"/>
          <w:sz w:val="32"/>
          <w:szCs w:val="32"/>
        </w:rPr>
      </w:pPr>
    </w:p>
    <w:p>
      <w:pPr>
        <w:spacing w:line="590" w:lineRule="exact"/>
        <w:ind w:firstLine="640"/>
        <w:jc w:val="left"/>
        <w:rPr>
          <w:rFonts w:ascii="仿宋_GB2312" w:hAnsi="Times New Roman" w:eastAsia="仿宋_GB2312" w:cs="Times New Roman"/>
          <w:sz w:val="32"/>
          <w:szCs w:val="32"/>
        </w:rPr>
      </w:pPr>
      <w:bookmarkStart w:id="0" w:name="_GoBack"/>
      <w:bookmarkEnd w:id="0"/>
      <w:r>
        <w:rPr>
          <w:rFonts w:hint="eastAsia" w:ascii="仿宋_GB2312" w:hAnsi="仿宋_GB2312" w:eastAsia="仿宋_GB2312" w:cs="仿宋_GB2312"/>
          <w:bCs/>
          <w:snapToGrid w:val="0"/>
          <w:color w:val="000000"/>
          <w:kern w:val="32"/>
          <w:sz w:val="32"/>
          <w:szCs w:val="32"/>
        </w:rPr>
        <w:drawing>
          <wp:anchor distT="0" distB="0" distL="114300" distR="114300" simplePos="0" relativeHeight="251660288" behindDoc="1" locked="0" layoutInCell="1" allowOverlap="1">
            <wp:simplePos x="0" y="0"/>
            <wp:positionH relativeFrom="column">
              <wp:posOffset>1168400</wp:posOffset>
            </wp:positionH>
            <wp:positionV relativeFrom="paragraph">
              <wp:posOffset>7502525</wp:posOffset>
            </wp:positionV>
            <wp:extent cx="1857375" cy="1781175"/>
            <wp:effectExtent l="0" t="0" r="9525" b="9525"/>
            <wp:wrapNone/>
            <wp:docPr id="6" name="图片 5" descr="团省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团省委"/>
                    <pic:cNvPicPr>
                      <a:picLocks noChangeAspect="1"/>
                    </pic:cNvPicPr>
                  </pic:nvPicPr>
                  <pic:blipFill>
                    <a:blip r:embed="rId5"/>
                    <a:stretch>
                      <a:fillRect/>
                    </a:stretch>
                  </pic:blipFill>
                  <pic:spPr>
                    <a:xfrm>
                      <a:off x="0" y="0"/>
                      <a:ext cx="1857375" cy="1781175"/>
                    </a:xfrm>
                    <a:prstGeom prst="rect">
                      <a:avLst/>
                    </a:prstGeom>
                    <a:noFill/>
                    <a:ln>
                      <a:noFill/>
                    </a:ln>
                  </pic:spPr>
                </pic:pic>
              </a:graphicData>
            </a:graphic>
          </wp:anchor>
        </w:drawing>
      </w:r>
    </w:p>
    <w:p>
      <w:pPr>
        <w:spacing w:line="590" w:lineRule="exact"/>
        <w:ind w:firstLine="640"/>
        <w:jc w:val="left"/>
        <w:rPr>
          <w:rFonts w:ascii="仿宋_GB2312" w:hAnsi="Times New Roman" w:eastAsia="仿宋_GB2312" w:cs="Times New Roman"/>
          <w:sz w:val="32"/>
          <w:szCs w:val="32"/>
        </w:rPr>
      </w:pPr>
    </w:p>
    <w:p>
      <w:pPr>
        <w:spacing w:line="590" w:lineRule="exact"/>
        <w:ind w:firstLine="640"/>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共青团江西省委</w:t>
      </w:r>
    </w:p>
    <w:p>
      <w:pPr>
        <w:spacing w:line="590" w:lineRule="exact"/>
        <w:ind w:firstLine="640"/>
        <w:jc w:val="right"/>
        <w:rPr>
          <w:rFonts w:ascii="仿宋_GB2312" w:hAnsi="Times New Roman" w:eastAsia="仿宋_GB2312" w:cs="Times New Roman"/>
          <w:sz w:val="32"/>
          <w:szCs w:val="32"/>
        </w:rPr>
      </w:pPr>
      <w:r>
        <w:rPr>
          <w:rFonts w:hint="eastAsia" w:ascii="仿宋_GB2312" w:hAnsi="Times New Roman" w:eastAsia="仿宋_GB2312" w:cs="Times New Roman"/>
          <w:sz w:val="32"/>
          <w:szCs w:val="32"/>
        </w:rPr>
        <w:t>2020年10月</w:t>
      </w:r>
      <w:r>
        <w:rPr>
          <w:rFonts w:hint="eastAsia" w:ascii="仿宋_GB2312" w:hAnsi="Times New Roman" w:eastAsia="仿宋_GB2312" w:cs="Times New Roman"/>
          <w:sz w:val="32"/>
          <w:szCs w:val="32"/>
          <w:lang w:val="en-US" w:eastAsia="zh-CN"/>
        </w:rPr>
        <w:t>10</w:t>
      </w:r>
      <w:r>
        <w:rPr>
          <w:rFonts w:hint="eastAsia" w:ascii="仿宋_GB2312" w:hAnsi="Times New Roman" w:eastAsia="仿宋_GB2312" w:cs="Times New Roman"/>
          <w:sz w:val="32"/>
          <w:szCs w:val="32"/>
        </w:rPr>
        <w:t>日</w:t>
      </w:r>
    </w:p>
    <w:p>
      <w:pPr>
        <w:spacing w:line="590" w:lineRule="exact"/>
        <w:jc w:val="left"/>
        <w:rPr>
          <w:rFonts w:ascii="仿宋_GB2312" w:hAnsi="Times New Roman" w:eastAsia="仿宋_GB2312" w:cs="Times New Roman"/>
          <w:sz w:val="32"/>
          <w:szCs w:val="32"/>
        </w:rPr>
      </w:pPr>
    </w:p>
    <w:p>
      <w:pPr>
        <w:spacing w:line="590" w:lineRule="exact"/>
        <w:jc w:val="left"/>
        <w:rPr>
          <w:rFonts w:ascii="仿宋_GB2312" w:hAnsi="Times New Roman" w:eastAsia="仿宋_GB2312" w:cs="Times New Roman"/>
          <w:sz w:val="32"/>
          <w:szCs w:val="32"/>
        </w:rPr>
      </w:pPr>
    </w:p>
    <w:p>
      <w:pPr>
        <w:spacing w:line="590" w:lineRule="exact"/>
        <w:jc w:val="left"/>
        <w:rPr>
          <w:rFonts w:ascii="仿宋_GB2312" w:hAnsi="Times New Roman" w:eastAsia="仿宋_GB2312" w:cs="Times New Roman"/>
          <w:sz w:val="32"/>
          <w:szCs w:val="32"/>
        </w:rPr>
      </w:pPr>
    </w:p>
    <w:p>
      <w:pPr>
        <w:spacing w:line="590" w:lineRule="exact"/>
        <w:jc w:val="left"/>
        <w:rPr>
          <w:rFonts w:ascii="仿宋_GB2312" w:hAnsi="Times New Roman" w:eastAsia="仿宋_GB2312" w:cs="Times New Roman"/>
          <w:sz w:val="32"/>
          <w:szCs w:val="32"/>
        </w:rPr>
      </w:pPr>
    </w:p>
    <w:p>
      <w:pPr>
        <w:spacing w:line="590" w:lineRule="exact"/>
        <w:jc w:val="left"/>
        <w:rPr>
          <w:rFonts w:ascii="仿宋_GB2312" w:hAnsi="Times New Roman" w:eastAsia="仿宋_GB2312" w:cs="Times New Roman"/>
          <w:sz w:val="32"/>
          <w:szCs w:val="32"/>
        </w:rPr>
      </w:pPr>
    </w:p>
    <w:p>
      <w:pPr>
        <w:spacing w:line="590" w:lineRule="exact"/>
        <w:jc w:val="center"/>
        <w:rPr>
          <w:rFonts w:ascii="仿宋_GB2312" w:hAnsi="Times New Roman" w:eastAsia="仿宋_GB2312" w:cs="Times New Roman"/>
          <w:sz w:val="36"/>
          <w:szCs w:val="36"/>
        </w:rPr>
      </w:pPr>
      <w:r>
        <w:rPr>
          <w:rFonts w:hint="eastAsia" w:ascii="方正小标宋简体" w:hAnsi="方正小标宋简体" w:eastAsia="方正小标宋简体" w:cs="方正小标宋简体"/>
          <w:spacing w:val="-6"/>
          <w:sz w:val="36"/>
          <w:szCs w:val="36"/>
        </w:rPr>
        <w:t>“点亮原产地”暨江西青年直播节</w:t>
      </w:r>
      <w:r>
        <w:rPr>
          <w:rFonts w:hint="eastAsia" w:ascii="方正小标宋简体" w:hAnsi="方正小标宋简体" w:eastAsia="方正小标宋简体" w:cs="方正小标宋简体"/>
          <w:spacing w:val="-8"/>
          <w:sz w:val="36"/>
          <w:szCs w:val="36"/>
        </w:rPr>
        <w:t>活动方案</w:t>
      </w:r>
    </w:p>
    <w:p>
      <w:pPr>
        <w:spacing w:line="590" w:lineRule="exact"/>
        <w:jc w:val="left"/>
        <w:rPr>
          <w:rFonts w:ascii="仿宋_GB2312" w:hAnsi="Times New Roman" w:eastAsia="仿宋_GB2312" w:cs="Times New Roman"/>
          <w:sz w:val="32"/>
          <w:szCs w:val="32"/>
        </w:rPr>
      </w:pPr>
    </w:p>
    <w:p>
      <w:pPr>
        <w:spacing w:line="59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为深入学习贯彻习近平总书记在决战决胜脱贫攻坚座谈会上的重要讲话精神和关于电商助推农产品销售“大有可为”的重要论述，全面落实中央和省委省政府关于深入开展消费扶贫的决策部署，扎实做好“六稳”工作，落实“六保”任务，发挥电商新兴业态在拓宽我省贫困地区农产品和地域农特产品销售渠道上的重要作用，经</w:t>
      </w:r>
      <w:r>
        <w:rPr>
          <w:rFonts w:hint="eastAsia" w:ascii="仿宋_GB2312" w:hAnsi="黑体" w:eastAsia="仿宋_GB2312" w:cs="Times New Roman"/>
          <w:sz w:val="32"/>
          <w:szCs w:val="32"/>
        </w:rPr>
        <w:t>研究,决定</w:t>
      </w:r>
      <w:r>
        <w:rPr>
          <w:rFonts w:hint="eastAsia" w:ascii="仿宋_GB2312" w:hAnsi="Times New Roman" w:eastAsia="仿宋_GB2312" w:cs="Times New Roman"/>
          <w:sz w:val="32"/>
          <w:szCs w:val="32"/>
        </w:rPr>
        <w:t>举办“点亮原产地”暨江西青年直播节活动。</w:t>
      </w:r>
    </w:p>
    <w:p>
      <w:pPr>
        <w:spacing w:line="59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一、活动主题</w:t>
      </w:r>
    </w:p>
    <w:p>
      <w:pPr>
        <w:spacing w:line="59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“点亮原产地”暨江西青年直播节活动</w:t>
      </w:r>
    </w:p>
    <w:p>
      <w:pPr>
        <w:spacing w:line="59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二、活动时间</w:t>
      </w:r>
    </w:p>
    <w:p>
      <w:pPr>
        <w:spacing w:line="590" w:lineRule="exact"/>
        <w:ind w:firstLine="640" w:firstLineChars="200"/>
        <w:rPr>
          <w:rFonts w:ascii="仿宋_GB2312" w:hAnsi="黑体" w:eastAsia="仿宋_GB2312" w:cs="Times New Roman"/>
          <w:sz w:val="32"/>
          <w:szCs w:val="32"/>
        </w:rPr>
      </w:pPr>
      <w:r>
        <w:rPr>
          <w:rFonts w:hint="eastAsia" w:ascii="仿宋_GB2312" w:hAnsi="Times New Roman" w:eastAsia="仿宋_GB2312" w:cs="Times New Roman"/>
          <w:sz w:val="32"/>
          <w:szCs w:val="32"/>
        </w:rPr>
        <w:t>2020年10月30日—11月27日</w:t>
      </w:r>
    </w:p>
    <w:p>
      <w:pPr>
        <w:spacing w:line="59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三、组织机构</w:t>
      </w:r>
    </w:p>
    <w:p>
      <w:pPr>
        <w:spacing w:line="59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主办单位：共青团江西省委</w:t>
      </w:r>
    </w:p>
    <w:p>
      <w:pPr>
        <w:spacing w:line="59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承办单位：京东直</w:t>
      </w:r>
      <w:r>
        <w:rPr>
          <w:rFonts w:hint="eastAsia" w:ascii="仿宋_GB2312" w:hAnsi="仿宋_GB2312" w:eastAsia="仿宋_GB2312" w:cs="仿宋_GB2312"/>
          <w:bCs/>
          <w:snapToGrid w:val="0"/>
          <w:color w:val="000000"/>
          <w:kern w:val="32"/>
          <w:sz w:val="32"/>
          <w:szCs w:val="32"/>
        </w:rPr>
        <w:drawing>
          <wp:anchor distT="0" distB="0" distL="114300" distR="114300" simplePos="0" relativeHeight="251666432" behindDoc="1" locked="0" layoutInCell="1" allowOverlap="1">
            <wp:simplePos x="0" y="0"/>
            <wp:positionH relativeFrom="column">
              <wp:posOffset>3047365</wp:posOffset>
            </wp:positionH>
            <wp:positionV relativeFrom="paragraph">
              <wp:posOffset>7524115</wp:posOffset>
            </wp:positionV>
            <wp:extent cx="1857375" cy="1781175"/>
            <wp:effectExtent l="0" t="0" r="9525" b="9525"/>
            <wp:wrapNone/>
            <wp:docPr id="7" name="图片 6" descr="团省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团省委"/>
                    <pic:cNvPicPr>
                      <a:picLocks noChangeAspect="1"/>
                    </pic:cNvPicPr>
                  </pic:nvPicPr>
                  <pic:blipFill>
                    <a:blip r:embed="rId5"/>
                    <a:stretch>
                      <a:fillRect/>
                    </a:stretch>
                  </pic:blipFill>
                  <pic:spPr>
                    <a:xfrm>
                      <a:off x="0" y="0"/>
                      <a:ext cx="1857375" cy="1781175"/>
                    </a:xfrm>
                    <a:prstGeom prst="rect">
                      <a:avLst/>
                    </a:prstGeom>
                    <a:noFill/>
                    <a:ln>
                      <a:noFill/>
                    </a:ln>
                  </pic:spPr>
                </pic:pic>
              </a:graphicData>
            </a:graphic>
          </wp:anchor>
        </w:drawing>
      </w:r>
      <w:r>
        <w:rPr>
          <w:rFonts w:hint="eastAsia" w:ascii="仿宋_GB2312" w:hAnsi="黑体" w:eastAsia="仿宋_GB2312" w:cs="Times New Roman"/>
          <w:sz w:val="32"/>
          <w:szCs w:val="32"/>
        </w:rPr>
        <w:t>播、蓝色光标、京东物流、江西仟得文化传播有限公司、江西省青创团工委、江西省青年互联网信息中心</w:t>
      </w:r>
    </w:p>
    <w:p>
      <w:pPr>
        <w:spacing w:line="59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协办单位：江西金融团工委、江西省青少年发展基金会、江西省青年企业家协会、江西省农村青年致富带头人联盟、江西省学生联合会</w:t>
      </w:r>
    </w:p>
    <w:p>
      <w:pPr>
        <w:spacing w:line="59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四、直播平台</w:t>
      </w:r>
    </w:p>
    <w:p>
      <w:pPr>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抖音、京东直播等平台</w:t>
      </w:r>
    </w:p>
    <w:p>
      <w:pPr>
        <w:spacing w:line="59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五、活动步骤</w:t>
      </w:r>
    </w:p>
    <w:p>
      <w:pPr>
        <w:spacing w:line="59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（一）准备期（10月25日前）</w:t>
      </w:r>
    </w:p>
    <w:p>
      <w:pPr>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1．承办单位在直播平台建立相关直播频道，向总部申请给予流量支持，为活动后续持续带货搭建平台。</w:t>
      </w:r>
    </w:p>
    <w:p>
      <w:pPr>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2．确定助力本次活动宣发及参加“点亮原产地”暨江西青年直播节活动启动仪式的明星网红、领导嘉宾名单。</w:t>
      </w:r>
    </w:p>
    <w:p>
      <w:pPr>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3．确定参加活动主播，采取组织推荐+自荐的推荐方式，其中各市、县</w:t>
      </w:r>
      <w:r>
        <w:rPr>
          <w:rFonts w:hint="eastAsia" w:ascii="仿宋_GB2312" w:hAnsi="仿宋_GB2312" w:eastAsia="仿宋_GB2312" w:cs="仿宋_GB2312"/>
          <w:bCs/>
          <w:snapToGrid w:val="0"/>
          <w:color w:val="000000"/>
          <w:kern w:val="32"/>
          <w:sz w:val="32"/>
          <w:szCs w:val="32"/>
        </w:rPr>
        <w:t>（区）</w:t>
      </w:r>
      <w:r>
        <w:rPr>
          <w:rFonts w:hint="eastAsia" w:ascii="仿宋_GB2312" w:hAnsi="Times New Roman" w:eastAsia="仿宋_GB2312" w:cs="Times New Roman"/>
          <w:sz w:val="32"/>
          <w:szCs w:val="32"/>
        </w:rPr>
        <w:t>团委</w:t>
      </w:r>
      <w:r>
        <w:rPr>
          <w:rFonts w:hint="eastAsia" w:ascii="仿宋_GB2312" w:hAnsi="Times New Roman" w:eastAsia="仿宋_GB2312" w:cs="Times New Roman"/>
          <w:sz w:val="32"/>
          <w:szCs w:val="32"/>
          <w:lang w:eastAsia="zh-CN"/>
        </w:rPr>
        <w:t>各</w:t>
      </w:r>
      <w:r>
        <w:rPr>
          <w:rFonts w:hint="eastAsia" w:ascii="仿宋_GB2312" w:hAnsi="Times New Roman" w:eastAsia="仿宋_GB2312" w:cs="Times New Roman"/>
          <w:sz w:val="32"/>
          <w:szCs w:val="32"/>
        </w:rPr>
        <w:t>推荐不少于10名主播，省属本科院校团委推荐5-10名主播，其他高校团委、省直属各单位团委各推荐2-5名主播。</w:t>
      </w:r>
    </w:p>
    <w:p>
      <w:pPr>
        <w:spacing w:line="590" w:lineRule="exact"/>
        <w:ind w:firstLine="640" w:firstLineChars="200"/>
        <w:rPr>
          <w:rFonts w:ascii="仿宋_GB2312" w:hAnsi="Times New Roman" w:eastAsia="仿宋_GB2312" w:cs="Times New Roman"/>
          <w:b/>
          <w:bCs/>
          <w:sz w:val="32"/>
          <w:szCs w:val="32"/>
        </w:rPr>
      </w:pPr>
      <w:r>
        <w:rPr>
          <w:rFonts w:hint="eastAsia" w:ascii="仿宋_GB2312" w:hAnsi="Times New Roman" w:eastAsia="仿宋_GB2312" w:cs="Times New Roman"/>
          <w:sz w:val="32"/>
          <w:szCs w:val="32"/>
        </w:rPr>
        <w:t>主播推荐条件：粉丝量1000以上的企业和个人账号；具备一定直播带货经验或有类似经验；形象良好、无违法犯罪记录；有一定制定直播销售计划能力；沟通协作能力强。在活动直播期间产生的收益，按照行业标准给予主播20%收益。</w:t>
      </w:r>
    </w:p>
    <w:p>
      <w:pPr>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．确定参与直播带货的产品及企业数量，推荐范围不限类目，要求产品质量有保证，消费者认可度较高。列入省扶贫产品目录清单的扶贫产品、农副业产品、滞销产品优先选择。其中各市、县</w:t>
      </w:r>
      <w:r>
        <w:rPr>
          <w:rFonts w:hint="eastAsia" w:ascii="仿宋_GB2312" w:hAnsi="仿宋_GB2312" w:eastAsia="仿宋_GB2312" w:cs="仿宋_GB2312"/>
          <w:bCs/>
          <w:snapToGrid w:val="0"/>
          <w:color w:val="000000"/>
          <w:kern w:val="32"/>
          <w:sz w:val="32"/>
          <w:szCs w:val="32"/>
        </w:rPr>
        <w:t>（区）</w:t>
      </w:r>
      <w:r>
        <w:rPr>
          <w:rFonts w:hint="eastAsia" w:ascii="仿宋_GB2312" w:hAnsi="Times New Roman" w:eastAsia="仿宋_GB2312" w:cs="Times New Roman"/>
          <w:sz w:val="32"/>
          <w:szCs w:val="32"/>
        </w:rPr>
        <w:t>团委推荐产品不少于3款，鼓励省直属各单位团委、各高校团委推荐产品，不做数量要求。</w:t>
      </w:r>
    </w:p>
    <w:p>
      <w:pPr>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．确定企业捐款事宜，参加活动企业在活动结束后从成交额中拿出5%捐赠给江西希望工程（省青少年发展基金会），捐赠金额达到10万时，</w:t>
      </w:r>
      <w:r>
        <w:rPr>
          <w:rFonts w:hint="eastAsia" w:ascii="仿宋_GB2312" w:hAnsi="Times New Roman" w:eastAsia="仿宋_GB2312" w:cs="Times New Roman"/>
          <w:sz w:val="32"/>
          <w:szCs w:val="32"/>
          <w:lang w:eastAsia="zh-CN"/>
        </w:rPr>
        <w:t>超过部分的</w:t>
      </w:r>
      <w:r>
        <w:rPr>
          <w:rFonts w:hint="eastAsia" w:ascii="仿宋_GB2312" w:hAnsi="Times New Roman" w:eastAsia="仿宋_GB2312" w:cs="Times New Roman"/>
          <w:sz w:val="32"/>
          <w:szCs w:val="32"/>
        </w:rPr>
        <w:t>50%可以由捐赠企业做符合政策要求的定向捐赠。江西希望工程（省青少年发展基金会）将统一给捐赠企业开具捐款发票、捐赠证书。</w:t>
      </w:r>
    </w:p>
    <w:p>
      <w:pPr>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6</w:t>
      </w:r>
      <w:r>
        <w:rPr>
          <w:rFonts w:hint="eastAsia" w:ascii="仿宋_GB2312" w:hAnsi="Times New Roman" w:eastAsia="仿宋_GB2312" w:cs="Times New Roman"/>
          <w:sz w:val="32"/>
          <w:szCs w:val="32"/>
        </w:rPr>
        <w:t>．承办单位拍摄录制活动宣传视频，邀请省内外知名主播、大V进行录制。</w:t>
      </w:r>
    </w:p>
    <w:p>
      <w:pPr>
        <w:spacing w:line="59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（二）预热期（10月25日-29日）</w:t>
      </w:r>
    </w:p>
    <w:p>
      <w:pPr>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1．通过直播平台发布话题#（江西味道），吸引网友讨论发布视频，全方面、多角度助力本次活动宣传工作，为活动造势。</w:t>
      </w:r>
    </w:p>
    <w:p>
      <w:pPr>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2．启动活动宣传，在省内外主流媒体及微信公众号进行发布，同时省市县三级团委、省直属各单位团委和各高校团委媒体矩阵联动，滚动发布活动宣传海报及宣传片，进一步扩大活动影响力。</w:t>
      </w:r>
    </w:p>
    <w:p>
      <w:pPr>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3．对各地推荐的产品综合以往平台销量、知名度等进行审核，选定后与直播平台运营公司进行对接，明确产品参与直播价格、开设店铺、产品上架、签订协议等，做好相关准备工作。</w:t>
      </w:r>
    </w:p>
    <w:p>
      <w:pPr>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对前期报名的主播进行资格审核，通过审核后，开展业务培训，明确活动规则，从参与活动的产品中自行购买样品并确定最终卖品。开展为期一周的试播活动，由主播自行制作预热视频在相应直播平台“江西味道”话题下展示播放，吸引人气。</w:t>
      </w:r>
    </w:p>
    <w:p>
      <w:pPr>
        <w:spacing w:line="59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（三）直播期（10月30日-11月27日）</w:t>
      </w:r>
    </w:p>
    <w:p>
      <w:pPr>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eastAsia="zh-CN"/>
        </w:rPr>
        <w:t>在</w:t>
      </w:r>
      <w:r>
        <w:rPr>
          <w:rFonts w:hint="eastAsia" w:ascii="仿宋_GB2312" w:hAnsi="Times New Roman" w:eastAsia="仿宋_GB2312" w:cs="Times New Roman"/>
          <w:sz w:val="32"/>
          <w:szCs w:val="32"/>
        </w:rPr>
        <w:t>10月30日（周五）上午10：00举行启动仪式，开启为期一个月的滚动直播活动。在直播平台建立“龙虎榜”，定期公布各主播销售成绩，保持直播活力。团省委根据活动开展情况，邀请人气主播在“江西共青团”直播平台进行活动推介，开展公益带货活动。</w:t>
      </w:r>
    </w:p>
    <w:p>
      <w:pPr>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2．各市、县</w:t>
      </w:r>
      <w:r>
        <w:rPr>
          <w:rFonts w:hint="eastAsia" w:ascii="仿宋_GB2312" w:hAnsi="仿宋_GB2312" w:eastAsia="仿宋_GB2312" w:cs="仿宋_GB2312"/>
          <w:bCs/>
          <w:snapToGrid w:val="0"/>
          <w:color w:val="000000"/>
          <w:kern w:val="32"/>
          <w:sz w:val="32"/>
          <w:szCs w:val="32"/>
        </w:rPr>
        <w:t>（区）</w:t>
      </w:r>
      <w:r>
        <w:rPr>
          <w:rFonts w:hint="eastAsia" w:ascii="仿宋_GB2312" w:hAnsi="Times New Roman" w:eastAsia="仿宋_GB2312" w:cs="Times New Roman"/>
          <w:sz w:val="32"/>
          <w:szCs w:val="32"/>
        </w:rPr>
        <w:t>团委，省直属各单位团委和各高校团委要积极发动本地、本单位青年为家乡主播点赞，引导青年助力消费扶贫，凝聚直播间人气，提高成交额。</w:t>
      </w:r>
    </w:p>
    <w:p>
      <w:pPr>
        <w:spacing w:line="59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（四）反馈期（12月10日前）</w:t>
      </w:r>
    </w:p>
    <w:p>
      <w:pPr>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活动整体结束，从活动效果、影响力等多个维度进行反馈总结式宣传。</w:t>
      </w:r>
    </w:p>
    <w:p>
      <w:pPr>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1．在省内外主流媒体和省市县三级团委媒体平台发布反馈系列宣发海报和总结宣传稿件。</w:t>
      </w:r>
    </w:p>
    <w:p>
      <w:pPr>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2．在直播平台信息流推送总结反馈系列短视频和文字作品。</w:t>
      </w:r>
    </w:p>
    <w:p>
      <w:pPr>
        <w:spacing w:line="59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六、奖项设置</w:t>
      </w:r>
    </w:p>
    <w:p>
      <w:pPr>
        <w:spacing w:line="59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（一）奖励项目</w:t>
      </w:r>
    </w:p>
    <w:p>
      <w:pPr>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优秀主播奖：设立特等奖1名、一等奖2名、二等奖5名、三等奖10名、优秀奖20名，特别优秀的由共青团江西省委、江西省青少年发展基金会授予“江西青年电商扶贫大使”称号。后期将邀请优秀主播参与到“团团带你逛江西”专场直播活动中。</w:t>
      </w:r>
    </w:p>
    <w:p>
      <w:pPr>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2．优秀组织奖：由共青团江西省委和江西省青少年发展基金会对组织发动工作优秀的市、县</w:t>
      </w:r>
      <w:r>
        <w:rPr>
          <w:rFonts w:hint="eastAsia" w:ascii="仿宋_GB2312" w:hAnsi="仿宋_GB2312" w:eastAsia="仿宋_GB2312" w:cs="仿宋_GB2312"/>
          <w:bCs/>
          <w:snapToGrid w:val="0"/>
          <w:color w:val="000000"/>
          <w:kern w:val="32"/>
          <w:sz w:val="32"/>
          <w:szCs w:val="32"/>
        </w:rPr>
        <w:t>（区）</w:t>
      </w:r>
      <w:r>
        <w:rPr>
          <w:rFonts w:hint="eastAsia" w:ascii="仿宋_GB2312" w:hAnsi="Times New Roman" w:eastAsia="仿宋_GB2312" w:cs="Times New Roman"/>
          <w:sz w:val="32"/>
          <w:szCs w:val="32"/>
        </w:rPr>
        <w:t>团委，省直属各单位团委和各高校团委授予优秀组织奖，名额30名。</w:t>
      </w:r>
    </w:p>
    <w:p>
      <w:pPr>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3．爱心企业奖：由共青团江西省委和江西省青少年发展基金会对捐款达到一定金额的企业授予相关称号，名额不限。</w:t>
      </w:r>
    </w:p>
    <w:p>
      <w:pPr>
        <w:spacing w:line="59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（二）评选办法</w:t>
      </w:r>
    </w:p>
    <w:p>
      <w:pPr>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1．优秀主播奖：根据成交额（GMV）+实际直播天数+每天实际直播时长+观看人数累计+获赞数等维度综合评选，依据综合分数评选出相关奖项。</w:t>
      </w:r>
    </w:p>
    <w:p>
      <w:pPr>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2．优秀组织奖：根据组织宣传推广力度、推荐主播及产品数量、入选产品总体销量、获奖主播数量等综合考量，依据综合分数选出。</w:t>
      </w:r>
    </w:p>
    <w:p>
      <w:pPr>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3．爱心企业奖：企业向省希望工程捐款金额超过</w:t>
      </w:r>
      <w:r>
        <w:rPr>
          <w:rFonts w:hint="eastAsia" w:ascii="仿宋_GB2312" w:hAnsi="Times New Roman" w:eastAsia="仿宋_GB2312" w:cs="Times New Roman"/>
          <w:sz w:val="32"/>
          <w:szCs w:val="32"/>
          <w:lang w:val="en-US" w:eastAsia="zh-CN"/>
        </w:rPr>
        <w:t>10</w:t>
      </w:r>
      <w:r>
        <w:rPr>
          <w:rFonts w:hint="eastAsia" w:ascii="仿宋_GB2312" w:hAnsi="Times New Roman" w:eastAsia="仿宋_GB2312" w:cs="Times New Roman"/>
          <w:sz w:val="32"/>
          <w:szCs w:val="32"/>
        </w:rPr>
        <w:t>万（含</w:t>
      </w:r>
      <w:r>
        <w:rPr>
          <w:rFonts w:hint="eastAsia" w:ascii="仿宋_GB2312" w:hAnsi="Times New Roman" w:eastAsia="仿宋_GB2312" w:cs="Times New Roman"/>
          <w:sz w:val="32"/>
          <w:szCs w:val="32"/>
          <w:lang w:val="en-US" w:eastAsia="zh-CN"/>
        </w:rPr>
        <w:t>10</w:t>
      </w:r>
      <w:r>
        <w:rPr>
          <w:rFonts w:hint="eastAsia" w:ascii="仿宋_GB2312" w:hAnsi="Times New Roman" w:eastAsia="仿宋_GB2312" w:cs="Times New Roman"/>
          <w:sz w:val="32"/>
          <w:szCs w:val="32"/>
        </w:rPr>
        <w:t>万）以上的和捐款金额达50万以上的，共青团江西省委、江西省青少年发展基金会分别授予贡献奖、突出贡献奖。</w:t>
      </w:r>
    </w:p>
    <w:p>
      <w:pPr>
        <w:spacing w:line="59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七、有关要求</w:t>
      </w:r>
    </w:p>
    <w:p>
      <w:pPr>
        <w:spacing w:line="590" w:lineRule="exact"/>
        <w:ind w:firstLine="643" w:firstLineChars="200"/>
        <w:rPr>
          <w:rFonts w:ascii="仿宋_GB2312" w:hAnsi="黑体" w:eastAsia="仿宋_GB2312" w:cs="Times New Roman"/>
          <w:sz w:val="32"/>
          <w:szCs w:val="32"/>
        </w:rPr>
      </w:pPr>
      <w:r>
        <w:rPr>
          <w:rFonts w:hint="eastAsia" w:ascii="楷体_GB2312" w:hAnsi="黑体" w:eastAsia="楷体_GB2312" w:cs="Times New Roman"/>
          <w:b/>
          <w:sz w:val="32"/>
          <w:szCs w:val="32"/>
        </w:rPr>
        <w:t>1</w:t>
      </w:r>
      <w:r>
        <w:rPr>
          <w:rFonts w:hint="eastAsia" w:ascii="楷体_GB2312" w:hAnsi="Times New Roman" w:eastAsia="楷体_GB2312" w:cs="Times New Roman"/>
          <w:b/>
          <w:sz w:val="32"/>
          <w:szCs w:val="32"/>
        </w:rPr>
        <w:t>．</w:t>
      </w:r>
      <w:r>
        <w:rPr>
          <w:rFonts w:hint="eastAsia" w:ascii="楷体_GB2312" w:hAnsi="黑体" w:eastAsia="楷体_GB2312" w:cs="Times New Roman"/>
          <w:b/>
          <w:sz w:val="32"/>
          <w:szCs w:val="32"/>
        </w:rPr>
        <w:t>加</w:t>
      </w:r>
      <w:r>
        <w:rPr>
          <w:rFonts w:hint="eastAsia" w:ascii="楷体_GB2312" w:hAnsi="Times New Roman" w:eastAsia="楷体_GB2312" w:cs="Times New Roman"/>
          <w:b/>
          <w:sz w:val="32"/>
          <w:szCs w:val="32"/>
        </w:rPr>
        <w:t>强组织领导。</w:t>
      </w:r>
      <w:r>
        <w:rPr>
          <w:rFonts w:hint="eastAsia" w:ascii="仿宋_GB2312" w:hAnsi="Times New Roman" w:eastAsia="仿宋_GB2312" w:cs="Times New Roman"/>
          <w:sz w:val="32"/>
          <w:szCs w:val="32"/>
        </w:rPr>
        <w:t>团省委将成立活动组委会加强活动的组织领导，由团省委副书记邱凌担任主任，团省委副书记胡振燕担任副主任，团省委办公室、宣传部、青年发展部、学校部、统战联络部，</w:t>
      </w:r>
      <w:r>
        <w:rPr>
          <w:rFonts w:hint="eastAsia" w:ascii="仿宋_GB2312" w:hAnsi="黑体" w:eastAsia="仿宋_GB2312" w:cs="Times New Roman"/>
          <w:sz w:val="32"/>
          <w:szCs w:val="32"/>
        </w:rPr>
        <w:t>省青创团工委、省青少年发展基金会及其他承办、协办单位主要负责同志担任成员。</w:t>
      </w:r>
    </w:p>
    <w:p>
      <w:pPr>
        <w:spacing w:line="59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组委会下设办公室，由团省委青年发展部、省青创团工委、省青少年发展基金会主要负责同志兼任办公室主任，牵头负责活动的统筹协调、组织实施。</w:t>
      </w:r>
    </w:p>
    <w:p>
      <w:pPr>
        <w:spacing w:line="590" w:lineRule="exact"/>
        <w:ind w:firstLine="643" w:firstLineChars="200"/>
        <w:rPr>
          <w:rFonts w:ascii="仿宋_GB2312" w:hAnsi="Times New Roman" w:eastAsia="仿宋_GB2312" w:cs="Times New Roman"/>
          <w:sz w:val="32"/>
          <w:szCs w:val="32"/>
        </w:rPr>
      </w:pPr>
      <w:r>
        <w:rPr>
          <w:rFonts w:hint="eastAsia" w:ascii="楷体_GB2312" w:hAnsi="Times New Roman" w:eastAsia="楷体_GB2312" w:cs="Times New Roman"/>
          <w:b/>
          <w:sz w:val="32"/>
          <w:szCs w:val="32"/>
        </w:rPr>
        <w:t>2．精心组织实施。</w:t>
      </w:r>
      <w:r>
        <w:rPr>
          <w:rFonts w:hint="eastAsia" w:ascii="仿宋_GB2312" w:hAnsi="Times New Roman" w:eastAsia="仿宋_GB2312" w:cs="Times New Roman"/>
          <w:sz w:val="32"/>
          <w:szCs w:val="32"/>
        </w:rPr>
        <w:t>此次活动是全面落实中央和省委省政府关于深入开展消费扶贫决策部署的一项重要活动，各地各单位团委要高度重视，指定专人负责，积极对接，精心组织实施；要做好主播和产品推荐遴选工作，优中选优，确保质量；直播期间，要动员主播在指定直播平台常态化开展直播活动，保持活跃度，形成全省联动，扩大活动影响；要做好宣传发动，动员青年积极购买产品，保持直播间活跃度，提升直播成效。各设区市团委（汇总所属各县级团委表格）、省直属各单位团委和各高校团委于10月19日前将本单位推荐主播和产品信息（见附件1、附件2）报送至指定邮箱</w:t>
      </w:r>
      <w:r>
        <w:fldChar w:fldCharType="begin"/>
      </w:r>
      <w:r>
        <w:instrText xml:space="preserve"> HYPERLINK "mailto:shenyong@jiangxiqiande.com" </w:instrText>
      </w:r>
      <w:r>
        <w:fldChar w:fldCharType="separate"/>
      </w:r>
      <w:r>
        <w:rPr>
          <w:rFonts w:hint="eastAsia" w:ascii="仿宋_GB2312" w:hAnsi="Times New Roman" w:eastAsia="仿宋_GB2312" w:cs="Times New Roman"/>
          <w:sz w:val="32"/>
          <w:szCs w:val="32"/>
        </w:rPr>
        <w:t>shenyong@jiangxiqiande.com</w:t>
      </w:r>
      <w:r>
        <w:rPr>
          <w:rFonts w:hint="eastAsia" w:ascii="仿宋_GB2312" w:hAnsi="Times New Roman" w:eastAsia="仿宋_GB2312" w:cs="Times New Roman"/>
          <w:sz w:val="32"/>
          <w:szCs w:val="32"/>
        </w:rPr>
        <w:fldChar w:fldCharType="end"/>
      </w:r>
      <w:r>
        <w:rPr>
          <w:rFonts w:hint="eastAsia" w:ascii="仿宋_GB2312" w:hAnsi="Times New Roman" w:eastAsia="仿宋_GB2312" w:cs="Times New Roman"/>
          <w:sz w:val="32"/>
          <w:szCs w:val="32"/>
        </w:rPr>
        <w:t>。</w:t>
      </w:r>
    </w:p>
    <w:p>
      <w:pPr>
        <w:spacing w:line="590" w:lineRule="exact"/>
        <w:ind w:firstLine="643" w:firstLineChars="200"/>
        <w:rPr>
          <w:rFonts w:hint="eastAsia" w:ascii="仿宋_GB2312" w:hAnsi="Times New Roman" w:eastAsia="仿宋_GB2312" w:cs="Times New Roman"/>
          <w:sz w:val="32"/>
          <w:szCs w:val="32"/>
        </w:rPr>
      </w:pPr>
      <w:r>
        <w:rPr>
          <w:rFonts w:hint="eastAsia" w:ascii="楷体_GB2312" w:hAnsi="Times New Roman" w:eastAsia="楷体_GB2312" w:cs="Times New Roman"/>
          <w:b/>
          <w:sz w:val="32"/>
          <w:szCs w:val="32"/>
        </w:rPr>
        <w:t>3．明确工作分工。</w:t>
      </w:r>
      <w:r>
        <w:rPr>
          <w:rFonts w:hint="eastAsia" w:ascii="仿宋_GB2312" w:hAnsi="Times New Roman" w:eastAsia="仿宋_GB2312" w:cs="Times New Roman"/>
          <w:sz w:val="32"/>
          <w:szCs w:val="32"/>
        </w:rPr>
        <w:t>各市、县</w:t>
      </w:r>
      <w:r>
        <w:rPr>
          <w:rFonts w:hint="eastAsia" w:ascii="仿宋_GB2312" w:hAnsi="仿宋_GB2312" w:eastAsia="仿宋_GB2312" w:cs="仿宋_GB2312"/>
          <w:bCs/>
          <w:snapToGrid w:val="0"/>
          <w:color w:val="000000"/>
          <w:kern w:val="32"/>
          <w:sz w:val="32"/>
          <w:szCs w:val="32"/>
        </w:rPr>
        <w:t>（区）</w:t>
      </w:r>
      <w:r>
        <w:rPr>
          <w:rFonts w:hint="eastAsia" w:ascii="仿宋_GB2312" w:hAnsi="Times New Roman" w:eastAsia="仿宋_GB2312" w:cs="Times New Roman"/>
          <w:sz w:val="32"/>
          <w:szCs w:val="32"/>
        </w:rPr>
        <w:t>团委，省</w:t>
      </w:r>
      <w:r>
        <w:rPr>
          <w:rFonts w:hint="eastAsia" w:ascii="仿宋_GB2312" w:hAnsi="Times New Roman" w:eastAsia="仿宋_GB2312" w:cs="Times New Roman"/>
          <w:sz w:val="32"/>
          <w:szCs w:val="32"/>
          <w:lang w:eastAsia="zh-CN"/>
        </w:rPr>
        <w:t>直属</w:t>
      </w:r>
      <w:r>
        <w:rPr>
          <w:rFonts w:hint="eastAsia" w:ascii="仿宋_GB2312" w:hAnsi="Times New Roman" w:eastAsia="仿宋_GB2312" w:cs="Times New Roman"/>
          <w:sz w:val="32"/>
          <w:szCs w:val="32"/>
        </w:rPr>
        <w:t>各单位团委、各高校团委负责活动在本地本单位的组织实施。团省委青年发展部负责活动总体统筹协调，省直属各单位的组织、发动、宣传，指导省青年企业家协会动员会员企业参与活动</w:t>
      </w:r>
      <w:r>
        <w:rPr>
          <w:rFonts w:hint="eastAsia" w:ascii="仿宋_GB2312" w:hAnsi="Times New Roman" w:eastAsia="仿宋_GB2312" w:cs="Times New Roman"/>
          <w:sz w:val="32"/>
          <w:szCs w:val="32"/>
          <w:lang w:eastAsia="zh-CN"/>
        </w:rPr>
        <w:t>等工作</w:t>
      </w:r>
      <w:r>
        <w:rPr>
          <w:rFonts w:hint="eastAsia" w:ascii="仿宋_GB2312" w:hAnsi="Times New Roman" w:eastAsia="仿宋_GB2312" w:cs="Times New Roman"/>
          <w:sz w:val="32"/>
          <w:szCs w:val="32"/>
        </w:rPr>
        <w:t>；省青创团工委、省青少年发展基金会负责活动的具体组织实施，与抖音、京东、蓝色光标等公司的沟通协调等工作；宣传部（省青年互联网信息中心）负责组织联系、发动省内外主流媒体及团属媒体矩阵做好活动全过程宣传造势工作；学校部（江西省学生联合会）负责活动在省属各高校的组织、发动、宣传等工作；统战联络部负责组织动员各级青联委员参与活动；京东直播、京东物流、</w:t>
      </w:r>
      <w:r>
        <w:rPr>
          <w:rFonts w:hint="eastAsia" w:ascii="仿宋_GB2312" w:hAnsi="黑体" w:eastAsia="仿宋_GB2312" w:cs="Times New Roman"/>
          <w:sz w:val="32"/>
          <w:szCs w:val="32"/>
        </w:rPr>
        <w:t>江西仟得文化传播有限公司</w:t>
      </w:r>
      <w:r>
        <w:rPr>
          <w:rFonts w:hint="eastAsia" w:ascii="仿宋_GB2312" w:hAnsi="Times New Roman" w:eastAsia="仿宋_GB2312" w:cs="Times New Roman"/>
          <w:sz w:val="32"/>
          <w:szCs w:val="32"/>
        </w:rPr>
        <w:t>、蓝色光标负责做好主播选拔、企业产品上架、宣传引导等工作，为活动提供技术支持等保障服务。</w:t>
      </w:r>
    </w:p>
    <w:p>
      <w:pPr>
        <w:spacing w:line="590" w:lineRule="exact"/>
        <w:ind w:firstLine="640" w:firstLineChars="200"/>
        <w:rPr>
          <w:rFonts w:hint="eastAsia" w:ascii="仿宋_GB2312" w:hAnsi="Times New Roman" w:eastAsia="仿宋_GB2312" w:cs="Times New Roman"/>
          <w:sz w:val="32"/>
          <w:szCs w:val="32"/>
        </w:rPr>
      </w:pPr>
    </w:p>
    <w:p>
      <w:pPr>
        <w:spacing w:line="590" w:lineRule="exact"/>
        <w:ind w:firstLine="640" w:firstLineChars="200"/>
        <w:rPr>
          <w:rFonts w:ascii="仿宋_GB2312" w:hAnsi="Times New Roman" w:eastAsia="仿宋_GB2312" w:cs="Times New Roman"/>
          <w:sz w:val="32"/>
          <w:szCs w:val="32"/>
        </w:rPr>
      </w:pPr>
    </w:p>
    <w:p>
      <w:pPr>
        <w:pStyle w:val="2"/>
      </w:pPr>
    </w:p>
    <w:p>
      <w:pPr>
        <w:spacing w:line="59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联系人及电话：</w:t>
      </w:r>
    </w:p>
    <w:p>
      <w:pPr>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团省委青年发展部：        黄晨华 13617087026</w:t>
      </w:r>
    </w:p>
    <w:p>
      <w:pPr>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樊  康 15170090288</w:t>
      </w:r>
    </w:p>
    <w:p>
      <w:pPr>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团省委学校部：            朱  伟 15070688013</w:t>
      </w:r>
    </w:p>
    <w:p>
      <w:pPr>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团省委宣传部：            余秋雨 13870818792</w:t>
      </w:r>
    </w:p>
    <w:p>
      <w:pPr>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省青创团工委：            张天华 13767960744</w:t>
      </w:r>
    </w:p>
    <w:p>
      <w:pPr>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江西仟得公司：            沈  永 18072406887</w:t>
      </w:r>
    </w:p>
    <w:p>
      <w:pPr>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京东中国特产·江西扶贫馆：范远煌 18070130092</w:t>
      </w:r>
    </w:p>
    <w:p>
      <w:pPr>
        <w:spacing w:line="590" w:lineRule="exact"/>
        <w:ind w:firstLine="640" w:firstLineChars="200"/>
        <w:rPr>
          <w:rFonts w:ascii="仿宋_GB2312" w:hAnsi="Times New Roman" w:eastAsia="仿宋_GB2312" w:cs="Times New Roman"/>
          <w:sz w:val="32"/>
          <w:szCs w:val="32"/>
        </w:rPr>
      </w:pPr>
    </w:p>
    <w:p>
      <w:pPr>
        <w:spacing w:line="590" w:lineRule="exact"/>
        <w:ind w:left="2109" w:leftChars="302" w:hanging="1475" w:hangingChars="461"/>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附件：1．2020江西青年直播节企业报名登记表</w:t>
      </w:r>
      <w:r>
        <w:rPr>
          <w:rFonts w:hint="eastAsia" w:ascii="仿宋_GB2312" w:hAnsi="Times New Roman" w:eastAsia="仿宋_GB2312" w:cs="Times New Roman"/>
          <w:sz w:val="32"/>
          <w:szCs w:val="32"/>
          <w:lang w:eastAsia="zh-CN"/>
        </w:rPr>
        <w:t>及飞书二维码</w:t>
      </w:r>
      <w:r>
        <w:rPr>
          <w:rFonts w:hint="eastAsia" w:ascii="仿宋_GB2312" w:hAnsi="Times New Roman" w:eastAsia="仿宋_GB2312" w:cs="Times New Roman"/>
          <w:sz w:val="32"/>
          <w:szCs w:val="32"/>
          <w:lang w:val="en-US" w:eastAsia="zh-CN"/>
        </w:rPr>
        <w:t xml:space="preserve"> </w:t>
      </w:r>
    </w:p>
    <w:p>
      <w:pPr>
        <w:spacing w:line="590" w:lineRule="exact"/>
        <w:ind w:left="2114" w:leftChars="303" w:hanging="1478" w:hangingChars="462"/>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2．2020江西青年直播节达人报名登记表</w:t>
      </w:r>
      <w:r>
        <w:rPr>
          <w:rFonts w:hint="eastAsia" w:ascii="仿宋_GB2312" w:hAnsi="Times New Roman" w:eastAsia="仿宋_GB2312" w:cs="Times New Roman"/>
          <w:sz w:val="32"/>
          <w:szCs w:val="32"/>
          <w:lang w:eastAsia="zh-CN"/>
        </w:rPr>
        <w:t>及飞书二维码</w:t>
      </w:r>
    </w:p>
    <w:p>
      <w:pPr>
        <w:spacing w:line="590" w:lineRule="exact"/>
        <w:ind w:firstLine="640" w:firstLineChars="200"/>
        <w:rPr>
          <w:rFonts w:ascii="仿宋_GB2312" w:hAnsi="Times New Roman" w:eastAsia="仿宋_GB2312" w:cs="Times New Roman"/>
          <w:sz w:val="32"/>
          <w:szCs w:val="32"/>
        </w:rPr>
      </w:pPr>
    </w:p>
    <w:p>
      <w:pPr>
        <w:spacing w:line="590" w:lineRule="exact"/>
        <w:ind w:firstLine="640" w:firstLineChars="200"/>
        <w:rPr>
          <w:rFonts w:ascii="仿宋_GB2312" w:hAnsi="Times New Roman" w:eastAsia="仿宋_GB2312" w:cs="Times New Roman"/>
          <w:sz w:val="32"/>
          <w:szCs w:val="32"/>
        </w:rPr>
      </w:pPr>
    </w:p>
    <w:p>
      <w:pPr>
        <w:spacing w:line="590" w:lineRule="exact"/>
        <w:ind w:firstLine="640" w:firstLineChars="200"/>
        <w:rPr>
          <w:rFonts w:ascii="仿宋_GB2312" w:hAnsi="Times New Roman" w:eastAsia="仿宋_GB2312" w:cs="Times New Roman"/>
          <w:sz w:val="32"/>
          <w:szCs w:val="32"/>
        </w:rPr>
      </w:pPr>
    </w:p>
    <w:p>
      <w:pPr>
        <w:spacing w:line="590" w:lineRule="exact"/>
        <w:ind w:firstLine="640" w:firstLineChars="200"/>
        <w:rPr>
          <w:rFonts w:ascii="仿宋_GB2312" w:hAnsi="Times New Roman" w:eastAsia="仿宋_GB2312" w:cs="Times New Roman"/>
          <w:sz w:val="32"/>
          <w:szCs w:val="32"/>
        </w:rPr>
      </w:pPr>
    </w:p>
    <w:p>
      <w:pPr>
        <w:spacing w:line="590" w:lineRule="exact"/>
        <w:ind w:firstLine="640" w:firstLineChars="200"/>
        <w:rPr>
          <w:rFonts w:ascii="仿宋_GB2312" w:hAnsi="Times New Roman" w:eastAsia="仿宋_GB2312" w:cs="Times New Roman"/>
          <w:sz w:val="32"/>
          <w:szCs w:val="32"/>
        </w:rPr>
      </w:pPr>
    </w:p>
    <w:p>
      <w:pPr>
        <w:spacing w:line="590" w:lineRule="exact"/>
        <w:ind w:firstLine="592" w:firstLineChars="200"/>
        <w:rPr>
          <w:rFonts w:ascii="仿宋_GB2312" w:hAnsi="Times New Roman" w:eastAsia="仿宋_GB2312" w:cs="Times New Roman"/>
          <w:spacing w:val="-12"/>
          <w:sz w:val="32"/>
          <w:szCs w:val="32"/>
        </w:rPr>
        <w:sectPr>
          <w:footerReference r:id="rId3" w:type="default"/>
          <w:pgSz w:w="11906" w:h="16838"/>
          <w:pgMar w:top="1928" w:right="1531" w:bottom="1814" w:left="1531" w:header="851" w:footer="1418" w:gutter="0"/>
          <w:cols w:space="425" w:num="1"/>
          <w:docGrid w:type="lines" w:linePitch="312" w:charSpace="0"/>
        </w:sectPr>
      </w:pPr>
    </w:p>
    <w:p>
      <w:pPr>
        <w:spacing w:line="59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autoSpaceDE w:val="0"/>
        <w:autoSpaceDN w:val="0"/>
        <w:adjustRightInd w:val="0"/>
        <w:spacing w:line="590" w:lineRule="exact"/>
        <w:jc w:val="center"/>
        <w:rPr>
          <w:rFonts w:ascii="方正小标宋简体" w:hAnsi="宋体" w:eastAsia="方正小标宋简体"/>
          <w:bCs/>
          <w:kern w:val="0"/>
          <w:sz w:val="36"/>
          <w:szCs w:val="36"/>
        </w:rPr>
      </w:pPr>
      <w:r>
        <w:rPr>
          <w:rFonts w:hint="eastAsia" w:ascii="方正小标宋简体" w:hAnsi="Arial Black" w:eastAsia="方正小标宋简体"/>
          <w:bCs/>
          <w:kern w:val="0"/>
          <w:sz w:val="36"/>
          <w:szCs w:val="36"/>
        </w:rPr>
        <w:t>2020</w:t>
      </w:r>
      <w:r>
        <w:rPr>
          <w:rFonts w:hint="eastAsia" w:ascii="方正小标宋简体" w:hAnsi="宋体" w:eastAsia="方正小标宋简体"/>
          <w:bCs/>
          <w:kern w:val="0"/>
          <w:sz w:val="36"/>
          <w:szCs w:val="36"/>
        </w:rPr>
        <w:t>江西青年直播节企业报名登记表</w:t>
      </w:r>
    </w:p>
    <w:tbl>
      <w:tblPr>
        <w:tblStyle w:val="6"/>
        <w:tblW w:w="14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
        <w:gridCol w:w="975"/>
        <w:gridCol w:w="992"/>
        <w:gridCol w:w="993"/>
        <w:gridCol w:w="1134"/>
        <w:gridCol w:w="992"/>
        <w:gridCol w:w="851"/>
        <w:gridCol w:w="1024"/>
        <w:gridCol w:w="1701"/>
        <w:gridCol w:w="1134"/>
        <w:gridCol w:w="850"/>
        <w:gridCol w:w="851"/>
        <w:gridCol w:w="850"/>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4011" w:type="dxa"/>
            <w:gridSpan w:val="14"/>
            <w:tcBorders>
              <w:top w:val="nil"/>
              <w:left w:val="nil"/>
              <w:right w:val="nil"/>
            </w:tcBorders>
            <w:shd w:val="clear" w:color="auto" w:fill="auto"/>
            <w:noWrap/>
            <w:vAlign w:val="center"/>
          </w:tcPr>
          <w:p>
            <w:pPr>
              <w:widowControl/>
              <w:ind w:left="-105" w:leftChars="-50" w:right="-105" w:rightChars="-50"/>
              <w:rPr>
                <w:rFonts w:ascii="仿宋_GB2312" w:hAnsi="Arial Black" w:eastAsia="仿宋_GB2312"/>
                <w:b/>
                <w:bCs/>
                <w:kern w:val="0"/>
                <w:szCs w:val="21"/>
              </w:rPr>
            </w:pPr>
            <w:r>
              <w:rPr>
                <w:rFonts w:hint="eastAsia" w:ascii="仿宋_GB2312" w:hAnsi="Arial Black" w:eastAsia="仿宋_GB2312"/>
                <w:b/>
                <w:bCs/>
                <w:kern w:val="0"/>
                <w:szCs w:val="21"/>
              </w:rPr>
              <w:t>填报单位（盖章）：                                                                                   联系人及手机号：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400" w:type="dxa"/>
            <w:tcBorders>
              <w:left w:val="single" w:color="auto" w:sz="4" w:space="0"/>
            </w:tcBorders>
            <w:shd w:val="clear" w:color="auto" w:fill="auto"/>
            <w:noWrap/>
            <w:vAlign w:val="center"/>
          </w:tcPr>
          <w:p>
            <w:pPr>
              <w:widowControl/>
              <w:ind w:left="-105" w:leftChars="-50" w:right="-105" w:rightChars="-50"/>
              <w:jc w:val="center"/>
              <w:rPr>
                <w:rFonts w:ascii="仿宋_GB2312" w:hAnsi="Arial Black" w:eastAsia="仿宋_GB2312"/>
                <w:b/>
                <w:bCs/>
                <w:kern w:val="0"/>
                <w:szCs w:val="21"/>
              </w:rPr>
            </w:pPr>
            <w:r>
              <w:rPr>
                <w:rFonts w:hint="eastAsia" w:ascii="仿宋_GB2312" w:hAnsi="宋体" w:eastAsia="仿宋_GB2312"/>
                <w:b/>
                <w:bCs/>
                <w:kern w:val="0"/>
                <w:szCs w:val="21"/>
              </w:rPr>
              <w:t>序号</w:t>
            </w:r>
          </w:p>
        </w:tc>
        <w:tc>
          <w:tcPr>
            <w:tcW w:w="975" w:type="dxa"/>
            <w:shd w:val="clear" w:color="auto" w:fill="auto"/>
            <w:noWrap/>
            <w:vAlign w:val="center"/>
          </w:tcPr>
          <w:p>
            <w:pPr>
              <w:widowControl/>
              <w:ind w:left="-105" w:leftChars="-50" w:right="-105" w:rightChars="-50"/>
              <w:jc w:val="center"/>
              <w:rPr>
                <w:rFonts w:ascii="仿宋_GB2312" w:hAnsi="Arial Black" w:eastAsia="仿宋_GB2312"/>
                <w:b/>
                <w:bCs/>
                <w:kern w:val="0"/>
                <w:szCs w:val="21"/>
              </w:rPr>
            </w:pPr>
            <w:r>
              <w:rPr>
                <w:rFonts w:hint="eastAsia" w:ascii="仿宋_GB2312" w:hAnsi="宋体" w:eastAsia="仿宋_GB2312"/>
                <w:b/>
                <w:bCs/>
                <w:kern w:val="0"/>
                <w:szCs w:val="21"/>
              </w:rPr>
              <w:t>企业名称</w:t>
            </w:r>
          </w:p>
        </w:tc>
        <w:tc>
          <w:tcPr>
            <w:tcW w:w="992" w:type="dxa"/>
            <w:shd w:val="clear" w:color="auto" w:fill="auto"/>
            <w:noWrap/>
            <w:vAlign w:val="center"/>
          </w:tcPr>
          <w:p>
            <w:pPr>
              <w:widowControl/>
              <w:ind w:left="-105" w:leftChars="-50" w:right="-105" w:rightChars="-50"/>
              <w:jc w:val="center"/>
              <w:rPr>
                <w:rFonts w:ascii="仿宋_GB2312" w:hAnsi="Arial Black" w:eastAsia="仿宋_GB2312"/>
                <w:b/>
                <w:bCs/>
                <w:kern w:val="0"/>
                <w:szCs w:val="21"/>
              </w:rPr>
            </w:pPr>
            <w:r>
              <w:rPr>
                <w:rFonts w:hint="eastAsia" w:ascii="仿宋_GB2312" w:hAnsi="Arial Black" w:eastAsia="仿宋_GB2312"/>
                <w:b/>
                <w:bCs/>
                <w:kern w:val="0"/>
                <w:szCs w:val="21"/>
              </w:rPr>
              <w:t>行业</w:t>
            </w:r>
          </w:p>
          <w:p>
            <w:pPr>
              <w:widowControl/>
              <w:ind w:left="-105" w:leftChars="-50" w:right="-105" w:rightChars="-50"/>
              <w:jc w:val="center"/>
              <w:rPr>
                <w:rFonts w:ascii="仿宋_GB2312" w:hAnsi="Arial Black" w:eastAsia="仿宋_GB2312"/>
                <w:b/>
                <w:bCs/>
                <w:kern w:val="0"/>
                <w:szCs w:val="21"/>
              </w:rPr>
            </w:pPr>
            <w:r>
              <w:rPr>
                <w:rFonts w:hint="eastAsia" w:ascii="仿宋_GB2312" w:hAnsi="Arial Black" w:eastAsia="仿宋_GB2312"/>
                <w:b/>
                <w:bCs/>
                <w:kern w:val="0"/>
                <w:szCs w:val="21"/>
              </w:rPr>
              <w:t>(类目)</w:t>
            </w:r>
          </w:p>
        </w:tc>
        <w:tc>
          <w:tcPr>
            <w:tcW w:w="993" w:type="dxa"/>
            <w:shd w:val="clear" w:color="auto" w:fill="auto"/>
            <w:noWrap/>
            <w:vAlign w:val="center"/>
          </w:tcPr>
          <w:p>
            <w:pPr>
              <w:widowControl/>
              <w:ind w:left="-105" w:leftChars="-50" w:right="-105" w:rightChars="-50"/>
              <w:jc w:val="center"/>
              <w:rPr>
                <w:rFonts w:ascii="仿宋_GB2312" w:hAnsi="Arial Black" w:eastAsia="仿宋_GB2312"/>
                <w:b/>
                <w:bCs/>
                <w:kern w:val="0"/>
                <w:szCs w:val="21"/>
              </w:rPr>
            </w:pPr>
            <w:r>
              <w:rPr>
                <w:rFonts w:hint="eastAsia" w:ascii="仿宋_GB2312" w:hAnsi="宋体" w:eastAsia="仿宋_GB2312"/>
                <w:b/>
                <w:bCs/>
                <w:kern w:val="0"/>
                <w:szCs w:val="21"/>
              </w:rPr>
              <w:t>主营产品</w:t>
            </w:r>
          </w:p>
        </w:tc>
        <w:tc>
          <w:tcPr>
            <w:tcW w:w="1134" w:type="dxa"/>
            <w:shd w:val="clear" w:color="auto" w:fill="auto"/>
            <w:noWrap/>
            <w:vAlign w:val="center"/>
          </w:tcPr>
          <w:p>
            <w:pPr>
              <w:widowControl/>
              <w:ind w:left="-105" w:leftChars="-50" w:right="-105" w:rightChars="-50"/>
              <w:jc w:val="center"/>
              <w:rPr>
                <w:rFonts w:ascii="仿宋_GB2312" w:hAnsi="Arial Black" w:eastAsia="仿宋_GB2312"/>
                <w:b/>
                <w:bCs/>
                <w:kern w:val="0"/>
                <w:szCs w:val="21"/>
              </w:rPr>
            </w:pPr>
            <w:r>
              <w:rPr>
                <w:rFonts w:hint="eastAsia" w:ascii="仿宋_GB2312" w:hAnsi="宋体" w:eastAsia="仿宋_GB2312"/>
                <w:b/>
                <w:bCs/>
                <w:kern w:val="0"/>
                <w:szCs w:val="21"/>
              </w:rPr>
              <w:t>联系人</w:t>
            </w:r>
          </w:p>
        </w:tc>
        <w:tc>
          <w:tcPr>
            <w:tcW w:w="992" w:type="dxa"/>
            <w:shd w:val="clear" w:color="auto" w:fill="auto"/>
            <w:noWrap/>
            <w:vAlign w:val="center"/>
          </w:tcPr>
          <w:p>
            <w:pPr>
              <w:widowControl/>
              <w:ind w:left="-105" w:leftChars="-50" w:right="-105" w:rightChars="-50"/>
              <w:jc w:val="center"/>
              <w:rPr>
                <w:rFonts w:ascii="仿宋_GB2312" w:hAnsi="Arial Black" w:eastAsia="仿宋_GB2312"/>
                <w:b/>
                <w:bCs/>
                <w:kern w:val="0"/>
                <w:szCs w:val="21"/>
              </w:rPr>
            </w:pPr>
            <w:r>
              <w:rPr>
                <w:rFonts w:hint="eastAsia" w:ascii="仿宋_GB2312" w:hAnsi="宋体" w:eastAsia="仿宋_GB2312"/>
                <w:b/>
                <w:bCs/>
                <w:kern w:val="0"/>
                <w:szCs w:val="21"/>
              </w:rPr>
              <w:t>手机</w:t>
            </w:r>
          </w:p>
        </w:tc>
        <w:tc>
          <w:tcPr>
            <w:tcW w:w="851" w:type="dxa"/>
            <w:shd w:val="clear" w:color="auto" w:fill="auto"/>
            <w:noWrap/>
            <w:vAlign w:val="center"/>
          </w:tcPr>
          <w:p>
            <w:pPr>
              <w:widowControl/>
              <w:ind w:left="-105" w:leftChars="-50" w:right="-105" w:rightChars="-50"/>
              <w:jc w:val="center"/>
              <w:rPr>
                <w:rFonts w:ascii="仿宋_GB2312" w:hAnsi="Arial Black" w:eastAsia="仿宋_GB2312"/>
                <w:b/>
                <w:bCs/>
                <w:kern w:val="0"/>
                <w:szCs w:val="21"/>
              </w:rPr>
            </w:pPr>
            <w:r>
              <w:rPr>
                <w:rFonts w:hint="eastAsia" w:ascii="仿宋_GB2312" w:hAnsi="宋体" w:eastAsia="仿宋_GB2312"/>
                <w:b/>
                <w:bCs/>
                <w:kern w:val="0"/>
                <w:szCs w:val="21"/>
              </w:rPr>
              <w:t>是否有店铺</w:t>
            </w:r>
          </w:p>
        </w:tc>
        <w:tc>
          <w:tcPr>
            <w:tcW w:w="1024" w:type="dxa"/>
            <w:shd w:val="clear" w:color="auto" w:fill="auto"/>
            <w:noWrap/>
            <w:vAlign w:val="center"/>
          </w:tcPr>
          <w:p>
            <w:pPr>
              <w:widowControl/>
              <w:ind w:left="-105" w:leftChars="-50" w:right="-105" w:rightChars="-50"/>
              <w:jc w:val="center"/>
              <w:rPr>
                <w:rFonts w:ascii="仿宋_GB2312" w:hAnsi="Arial Black" w:eastAsia="仿宋_GB2312"/>
                <w:b/>
                <w:bCs/>
                <w:kern w:val="0"/>
                <w:szCs w:val="21"/>
              </w:rPr>
            </w:pPr>
            <w:r>
              <w:rPr>
                <w:rFonts w:hint="eastAsia" w:ascii="仿宋_GB2312" w:hAnsi="宋体" w:eastAsia="仿宋_GB2312"/>
                <w:b/>
                <w:bCs/>
                <w:kern w:val="0"/>
                <w:szCs w:val="21"/>
              </w:rPr>
              <w:t>店铺类型</w:t>
            </w:r>
            <w:r>
              <w:rPr>
                <w:rFonts w:hint="eastAsia" w:ascii="仿宋_GB2312" w:hAnsi="宋体" w:eastAsia="仿宋_GB2312"/>
                <w:b/>
                <w:bCs/>
                <w:kern w:val="0"/>
                <w:szCs w:val="21"/>
              </w:rPr>
              <w:br w:type="textWrapping"/>
            </w:r>
            <w:r>
              <w:rPr>
                <w:rFonts w:hint="eastAsia" w:ascii="仿宋_GB2312" w:hAnsi="宋体" w:eastAsia="仿宋_GB2312"/>
                <w:kern w:val="0"/>
                <w:sz w:val="18"/>
                <w:szCs w:val="18"/>
              </w:rPr>
              <w:t>（请注明所在平台）</w:t>
            </w:r>
          </w:p>
        </w:tc>
        <w:tc>
          <w:tcPr>
            <w:tcW w:w="1701" w:type="dxa"/>
            <w:shd w:val="clear" w:color="auto" w:fill="auto"/>
            <w:vAlign w:val="center"/>
          </w:tcPr>
          <w:p>
            <w:pPr>
              <w:widowControl/>
              <w:ind w:left="-105" w:leftChars="-50" w:right="-105" w:rightChars="-50"/>
              <w:jc w:val="center"/>
              <w:rPr>
                <w:rFonts w:ascii="仿宋_GB2312" w:hAnsi="Arial Black" w:eastAsia="仿宋_GB2312"/>
                <w:b/>
                <w:bCs/>
                <w:kern w:val="0"/>
                <w:sz w:val="18"/>
                <w:szCs w:val="18"/>
              </w:rPr>
            </w:pPr>
            <w:r>
              <w:rPr>
                <w:rFonts w:hint="eastAsia" w:ascii="仿宋_GB2312" w:hAnsi="宋体" w:eastAsia="仿宋_GB2312"/>
                <w:b/>
                <w:bCs/>
                <w:kern w:val="0"/>
                <w:szCs w:val="21"/>
              </w:rPr>
              <w:t>店铺链接</w:t>
            </w:r>
          </w:p>
        </w:tc>
        <w:tc>
          <w:tcPr>
            <w:tcW w:w="1134" w:type="dxa"/>
            <w:shd w:val="clear" w:color="auto" w:fill="auto"/>
            <w:vAlign w:val="center"/>
          </w:tcPr>
          <w:p>
            <w:pPr>
              <w:widowControl/>
              <w:ind w:left="-105" w:leftChars="-50" w:right="-105" w:rightChars="-50"/>
              <w:jc w:val="center"/>
              <w:rPr>
                <w:rFonts w:ascii="仿宋_GB2312" w:hAnsi="宋体" w:eastAsia="仿宋_GB2312"/>
                <w:b/>
                <w:bCs/>
                <w:kern w:val="0"/>
                <w:szCs w:val="21"/>
              </w:rPr>
            </w:pPr>
            <w:r>
              <w:rPr>
                <w:rFonts w:hint="eastAsia" w:ascii="仿宋_GB2312" w:hAnsi="宋体" w:eastAsia="仿宋_GB2312"/>
                <w:b/>
                <w:bCs/>
                <w:kern w:val="0"/>
                <w:szCs w:val="21"/>
              </w:rPr>
              <w:t>需要报名</w:t>
            </w:r>
          </w:p>
          <w:p>
            <w:pPr>
              <w:widowControl/>
              <w:ind w:left="-105" w:leftChars="-50" w:right="-105" w:rightChars="-50"/>
              <w:jc w:val="center"/>
              <w:rPr>
                <w:rFonts w:ascii="仿宋_GB2312" w:hAnsi="Arial Black" w:eastAsia="仿宋_GB2312"/>
                <w:b/>
                <w:bCs/>
                <w:kern w:val="0"/>
                <w:szCs w:val="21"/>
              </w:rPr>
            </w:pPr>
            <w:r>
              <w:rPr>
                <w:rFonts w:hint="eastAsia" w:ascii="仿宋_GB2312" w:hAnsi="宋体" w:eastAsia="仿宋_GB2312"/>
                <w:b/>
                <w:bCs/>
                <w:kern w:val="0"/>
                <w:szCs w:val="21"/>
              </w:rPr>
              <w:t>直播产品</w:t>
            </w:r>
          </w:p>
        </w:tc>
        <w:tc>
          <w:tcPr>
            <w:tcW w:w="850" w:type="dxa"/>
            <w:shd w:val="clear" w:color="auto" w:fill="auto"/>
            <w:vAlign w:val="center"/>
          </w:tcPr>
          <w:p>
            <w:pPr>
              <w:widowControl/>
              <w:ind w:left="-105" w:leftChars="-50" w:right="-105" w:rightChars="-50"/>
              <w:jc w:val="center"/>
              <w:rPr>
                <w:rFonts w:ascii="仿宋_GB2312" w:hAnsi="宋体" w:eastAsia="仿宋_GB2312"/>
                <w:b/>
                <w:bCs/>
                <w:kern w:val="0"/>
                <w:szCs w:val="21"/>
              </w:rPr>
            </w:pPr>
            <w:r>
              <w:rPr>
                <w:rFonts w:hint="eastAsia" w:ascii="仿宋_GB2312" w:hAnsi="宋体" w:eastAsia="仿宋_GB2312"/>
                <w:b/>
                <w:bCs/>
                <w:kern w:val="0"/>
                <w:szCs w:val="21"/>
              </w:rPr>
              <w:t>产品月</w:t>
            </w:r>
          </w:p>
          <w:p>
            <w:pPr>
              <w:widowControl/>
              <w:ind w:left="-105" w:leftChars="-50" w:right="-105" w:rightChars="-50"/>
              <w:jc w:val="center"/>
              <w:rPr>
                <w:rFonts w:ascii="仿宋_GB2312" w:hAnsi="宋体" w:eastAsia="仿宋_GB2312"/>
                <w:b/>
                <w:bCs/>
                <w:kern w:val="0"/>
                <w:szCs w:val="21"/>
              </w:rPr>
            </w:pPr>
            <w:r>
              <w:rPr>
                <w:rFonts w:hint="eastAsia" w:ascii="仿宋_GB2312" w:hAnsi="宋体" w:eastAsia="仿宋_GB2312"/>
                <w:b/>
                <w:bCs/>
                <w:kern w:val="0"/>
                <w:szCs w:val="21"/>
              </w:rPr>
              <w:t>均有效</w:t>
            </w:r>
          </w:p>
          <w:p>
            <w:pPr>
              <w:widowControl/>
              <w:ind w:left="-105" w:leftChars="-50" w:right="-105" w:rightChars="-50"/>
              <w:jc w:val="center"/>
              <w:rPr>
                <w:rFonts w:ascii="仿宋_GB2312" w:hAnsi="Arial Black" w:eastAsia="仿宋_GB2312"/>
                <w:b/>
                <w:bCs/>
                <w:kern w:val="0"/>
                <w:szCs w:val="21"/>
              </w:rPr>
            </w:pPr>
            <w:r>
              <w:rPr>
                <w:rFonts w:hint="eastAsia" w:ascii="仿宋_GB2312" w:hAnsi="宋体" w:eastAsia="仿宋_GB2312"/>
                <w:b/>
                <w:bCs/>
                <w:kern w:val="0"/>
                <w:szCs w:val="21"/>
              </w:rPr>
              <w:t>订单量</w:t>
            </w:r>
          </w:p>
        </w:tc>
        <w:tc>
          <w:tcPr>
            <w:tcW w:w="851" w:type="dxa"/>
            <w:shd w:val="clear" w:color="auto" w:fill="auto"/>
            <w:vAlign w:val="center"/>
          </w:tcPr>
          <w:p>
            <w:pPr>
              <w:widowControl/>
              <w:ind w:left="-105" w:leftChars="-50" w:right="-105" w:rightChars="-50"/>
              <w:jc w:val="center"/>
              <w:rPr>
                <w:rFonts w:ascii="仿宋_GB2312" w:hAnsi="宋体" w:eastAsia="仿宋_GB2312"/>
                <w:b/>
                <w:bCs/>
                <w:kern w:val="0"/>
                <w:szCs w:val="21"/>
              </w:rPr>
            </w:pPr>
            <w:r>
              <w:rPr>
                <w:rFonts w:hint="eastAsia" w:ascii="仿宋_GB2312" w:hAnsi="宋体" w:eastAsia="仿宋_GB2312"/>
                <w:b/>
                <w:bCs/>
                <w:kern w:val="0"/>
                <w:szCs w:val="21"/>
              </w:rPr>
              <w:t>产品月</w:t>
            </w:r>
          </w:p>
          <w:p>
            <w:pPr>
              <w:widowControl/>
              <w:ind w:left="-105" w:leftChars="-50" w:right="-105" w:rightChars="-50"/>
              <w:jc w:val="center"/>
              <w:rPr>
                <w:rFonts w:ascii="仿宋_GB2312" w:hAnsi="宋体" w:eastAsia="仿宋_GB2312"/>
                <w:b/>
                <w:bCs/>
                <w:kern w:val="0"/>
                <w:szCs w:val="21"/>
              </w:rPr>
            </w:pPr>
            <w:r>
              <w:rPr>
                <w:rFonts w:hint="eastAsia" w:ascii="仿宋_GB2312" w:hAnsi="宋体" w:eastAsia="仿宋_GB2312"/>
                <w:b/>
                <w:bCs/>
                <w:kern w:val="0"/>
                <w:szCs w:val="21"/>
              </w:rPr>
              <w:t>均有效</w:t>
            </w:r>
          </w:p>
          <w:p>
            <w:pPr>
              <w:widowControl/>
              <w:ind w:left="-105" w:leftChars="-50" w:right="-105" w:rightChars="-50"/>
              <w:jc w:val="center"/>
              <w:rPr>
                <w:rFonts w:ascii="仿宋_GB2312" w:hAnsi="Arial Black" w:eastAsia="仿宋_GB2312"/>
                <w:b/>
                <w:bCs/>
                <w:kern w:val="0"/>
                <w:szCs w:val="21"/>
              </w:rPr>
            </w:pPr>
            <w:r>
              <w:rPr>
                <w:rFonts w:hint="eastAsia" w:ascii="仿宋_GB2312" w:hAnsi="宋体" w:eastAsia="仿宋_GB2312"/>
                <w:b/>
                <w:bCs/>
                <w:kern w:val="0"/>
                <w:szCs w:val="21"/>
              </w:rPr>
              <w:t>成交额</w:t>
            </w:r>
          </w:p>
        </w:tc>
        <w:tc>
          <w:tcPr>
            <w:tcW w:w="850" w:type="dxa"/>
            <w:shd w:val="clear" w:color="auto" w:fill="auto"/>
            <w:vAlign w:val="center"/>
          </w:tcPr>
          <w:p>
            <w:pPr>
              <w:widowControl/>
              <w:ind w:left="-105" w:leftChars="-50" w:right="-105" w:rightChars="-50"/>
              <w:jc w:val="center"/>
              <w:rPr>
                <w:rFonts w:ascii="仿宋_GB2312" w:hAnsi="Arial Black" w:eastAsia="仿宋_GB2312"/>
                <w:b/>
                <w:bCs/>
                <w:kern w:val="0"/>
                <w:szCs w:val="21"/>
              </w:rPr>
            </w:pPr>
            <w:r>
              <w:rPr>
                <w:rFonts w:hint="eastAsia" w:ascii="仿宋_GB2312" w:hAnsi="宋体" w:eastAsia="仿宋_GB2312"/>
                <w:b/>
                <w:bCs/>
                <w:kern w:val="0"/>
                <w:szCs w:val="21"/>
              </w:rPr>
              <w:t>预计直播可供应库存量</w:t>
            </w:r>
          </w:p>
        </w:tc>
        <w:tc>
          <w:tcPr>
            <w:tcW w:w="1264" w:type="dxa"/>
            <w:tcBorders>
              <w:right w:val="single" w:color="auto" w:sz="4" w:space="0"/>
            </w:tcBorders>
            <w:shd w:val="clear" w:color="auto" w:fill="auto"/>
            <w:vAlign w:val="center"/>
          </w:tcPr>
          <w:p>
            <w:pPr>
              <w:widowControl/>
              <w:ind w:left="-105" w:leftChars="-50" w:right="-105" w:rightChars="-50"/>
              <w:jc w:val="center"/>
              <w:rPr>
                <w:rFonts w:ascii="仿宋_GB2312" w:hAnsi="宋体" w:eastAsia="仿宋_GB2312"/>
                <w:b/>
                <w:bCs/>
                <w:kern w:val="0"/>
                <w:szCs w:val="21"/>
              </w:rPr>
            </w:pPr>
            <w:r>
              <w:rPr>
                <w:rFonts w:hint="eastAsia" w:ascii="仿宋_GB2312" w:hAnsi="宋体" w:eastAsia="仿宋_GB2312"/>
                <w:b/>
                <w:bCs/>
                <w:kern w:val="0"/>
                <w:szCs w:val="21"/>
              </w:rPr>
              <w:t>产品附件</w:t>
            </w:r>
          </w:p>
          <w:p>
            <w:pPr>
              <w:widowControl/>
              <w:ind w:left="-105" w:leftChars="-50" w:right="-105" w:rightChars="-50"/>
              <w:jc w:val="center"/>
              <w:rPr>
                <w:rFonts w:ascii="仿宋_GB2312" w:hAnsi="Arial Black" w:eastAsia="仿宋_GB2312"/>
                <w:b/>
                <w:bCs/>
                <w:kern w:val="0"/>
                <w:szCs w:val="21"/>
              </w:rPr>
            </w:pPr>
            <w:r>
              <w:rPr>
                <w:rFonts w:hint="eastAsia" w:ascii="仿宋_GB2312" w:hAnsi="宋体" w:eastAsia="仿宋_GB2312"/>
                <w:b/>
                <w:bCs/>
                <w:kern w:val="0"/>
                <w:sz w:val="18"/>
                <w:szCs w:val="18"/>
              </w:rPr>
              <w:t>（报名产品多的可额外添加附件）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00" w:type="dxa"/>
            <w:tcBorders>
              <w:left w:val="single" w:color="auto" w:sz="4" w:space="0"/>
            </w:tcBorders>
            <w:shd w:val="clear" w:color="auto" w:fill="auto"/>
            <w:noWrap/>
            <w:vAlign w:val="center"/>
          </w:tcPr>
          <w:p>
            <w:pPr>
              <w:widowControl/>
              <w:jc w:val="center"/>
              <w:rPr>
                <w:rFonts w:ascii="仿宋_GB2312" w:hAnsi="Arial Black" w:eastAsia="仿宋_GB2312"/>
                <w:kern w:val="0"/>
                <w:szCs w:val="21"/>
              </w:rPr>
            </w:pPr>
            <w:r>
              <w:rPr>
                <w:rFonts w:hint="eastAsia" w:ascii="仿宋_GB2312" w:hAnsi="Arial Black" w:eastAsia="仿宋_GB2312"/>
                <w:kern w:val="0"/>
                <w:szCs w:val="21"/>
              </w:rPr>
              <w:t>1</w:t>
            </w:r>
          </w:p>
        </w:tc>
        <w:tc>
          <w:tcPr>
            <w:tcW w:w="975" w:type="dxa"/>
            <w:shd w:val="clear" w:color="auto" w:fill="auto"/>
            <w:noWrap/>
            <w:vAlign w:val="center"/>
          </w:tcPr>
          <w:p>
            <w:pPr>
              <w:widowControl/>
              <w:jc w:val="center"/>
              <w:rPr>
                <w:rFonts w:ascii="仿宋_GB2312" w:hAnsi="Arial Black" w:eastAsia="仿宋_GB2312"/>
                <w:kern w:val="0"/>
                <w:szCs w:val="21"/>
              </w:rPr>
            </w:pPr>
          </w:p>
        </w:tc>
        <w:tc>
          <w:tcPr>
            <w:tcW w:w="992" w:type="dxa"/>
            <w:shd w:val="clear" w:color="auto" w:fill="auto"/>
            <w:noWrap/>
            <w:vAlign w:val="center"/>
          </w:tcPr>
          <w:p>
            <w:pPr>
              <w:widowControl/>
              <w:jc w:val="center"/>
              <w:rPr>
                <w:rFonts w:ascii="仿宋_GB2312" w:hAnsi="Arial Black" w:eastAsia="仿宋_GB2312"/>
                <w:kern w:val="0"/>
                <w:szCs w:val="21"/>
              </w:rPr>
            </w:pPr>
          </w:p>
        </w:tc>
        <w:tc>
          <w:tcPr>
            <w:tcW w:w="993" w:type="dxa"/>
            <w:shd w:val="clear" w:color="auto" w:fill="auto"/>
            <w:noWrap/>
            <w:vAlign w:val="center"/>
          </w:tcPr>
          <w:p>
            <w:pPr>
              <w:widowControl/>
              <w:jc w:val="center"/>
              <w:rPr>
                <w:rFonts w:ascii="仿宋_GB2312" w:hAnsi="Arial Black" w:eastAsia="仿宋_GB2312"/>
                <w:kern w:val="0"/>
                <w:szCs w:val="21"/>
              </w:rPr>
            </w:pPr>
          </w:p>
        </w:tc>
        <w:tc>
          <w:tcPr>
            <w:tcW w:w="1134" w:type="dxa"/>
            <w:shd w:val="clear" w:color="auto" w:fill="auto"/>
            <w:noWrap/>
            <w:vAlign w:val="center"/>
          </w:tcPr>
          <w:p>
            <w:pPr>
              <w:widowControl/>
              <w:jc w:val="center"/>
              <w:rPr>
                <w:rFonts w:ascii="仿宋_GB2312" w:hAnsi="Arial Black" w:eastAsia="仿宋_GB2312"/>
                <w:kern w:val="0"/>
                <w:szCs w:val="21"/>
              </w:rPr>
            </w:pPr>
          </w:p>
        </w:tc>
        <w:tc>
          <w:tcPr>
            <w:tcW w:w="992" w:type="dxa"/>
            <w:shd w:val="clear" w:color="auto" w:fill="auto"/>
            <w:noWrap/>
            <w:vAlign w:val="center"/>
          </w:tcPr>
          <w:p>
            <w:pPr>
              <w:widowControl/>
              <w:jc w:val="center"/>
              <w:rPr>
                <w:rFonts w:ascii="仿宋_GB2312" w:hAnsi="Arial Black" w:eastAsia="仿宋_GB2312"/>
                <w:kern w:val="0"/>
                <w:szCs w:val="21"/>
              </w:rPr>
            </w:pPr>
          </w:p>
        </w:tc>
        <w:tc>
          <w:tcPr>
            <w:tcW w:w="851" w:type="dxa"/>
            <w:shd w:val="clear" w:color="auto" w:fill="auto"/>
            <w:noWrap/>
            <w:vAlign w:val="center"/>
          </w:tcPr>
          <w:p>
            <w:pPr>
              <w:widowControl/>
              <w:jc w:val="center"/>
              <w:rPr>
                <w:rFonts w:ascii="仿宋_GB2312" w:hAnsi="Arial Black" w:eastAsia="仿宋_GB2312"/>
                <w:kern w:val="0"/>
                <w:szCs w:val="21"/>
              </w:rPr>
            </w:pPr>
            <w:r>
              <w:rPr>
                <w:rFonts w:hint="eastAsia" w:ascii="仿宋_GB2312" w:hAnsi="宋体" w:eastAsia="仿宋_GB2312"/>
                <w:kern w:val="0"/>
                <w:szCs w:val="21"/>
              </w:rPr>
              <w:t>是</w:t>
            </w:r>
          </w:p>
        </w:tc>
        <w:tc>
          <w:tcPr>
            <w:tcW w:w="1024" w:type="dxa"/>
            <w:shd w:val="clear" w:color="auto" w:fill="auto"/>
            <w:noWrap/>
            <w:vAlign w:val="center"/>
          </w:tcPr>
          <w:p>
            <w:pPr>
              <w:widowControl/>
              <w:jc w:val="center"/>
              <w:rPr>
                <w:rFonts w:ascii="仿宋_GB2312" w:hAnsi="Arial Black" w:eastAsia="仿宋_GB2312"/>
                <w:kern w:val="0"/>
                <w:szCs w:val="21"/>
              </w:rPr>
            </w:pPr>
          </w:p>
        </w:tc>
        <w:tc>
          <w:tcPr>
            <w:tcW w:w="1701" w:type="dxa"/>
            <w:shd w:val="clear" w:color="auto" w:fill="auto"/>
            <w:vAlign w:val="center"/>
          </w:tcPr>
          <w:p>
            <w:pPr>
              <w:widowControl/>
              <w:jc w:val="center"/>
              <w:rPr>
                <w:rFonts w:ascii="仿宋_GB2312" w:hAnsi="Arial Black" w:eastAsia="仿宋_GB2312"/>
                <w:kern w:val="0"/>
                <w:szCs w:val="21"/>
              </w:rPr>
            </w:pPr>
          </w:p>
        </w:tc>
        <w:tc>
          <w:tcPr>
            <w:tcW w:w="1134" w:type="dxa"/>
            <w:shd w:val="clear" w:color="auto" w:fill="auto"/>
            <w:vAlign w:val="center"/>
          </w:tcPr>
          <w:p>
            <w:pPr>
              <w:widowControl/>
              <w:jc w:val="center"/>
              <w:rPr>
                <w:rFonts w:ascii="仿宋_GB2312" w:hAnsi="Arial Black" w:eastAsia="仿宋_GB2312"/>
                <w:kern w:val="0"/>
                <w:szCs w:val="21"/>
              </w:rPr>
            </w:pPr>
          </w:p>
        </w:tc>
        <w:tc>
          <w:tcPr>
            <w:tcW w:w="850" w:type="dxa"/>
            <w:shd w:val="clear" w:color="auto" w:fill="auto"/>
            <w:vAlign w:val="center"/>
          </w:tcPr>
          <w:p>
            <w:pPr>
              <w:widowControl/>
              <w:jc w:val="center"/>
              <w:rPr>
                <w:rFonts w:ascii="仿宋_GB2312" w:hAnsi="Arial Black" w:eastAsia="仿宋_GB2312"/>
                <w:kern w:val="0"/>
                <w:szCs w:val="21"/>
              </w:rPr>
            </w:pPr>
          </w:p>
        </w:tc>
        <w:tc>
          <w:tcPr>
            <w:tcW w:w="851" w:type="dxa"/>
            <w:shd w:val="clear" w:color="auto" w:fill="auto"/>
            <w:vAlign w:val="center"/>
          </w:tcPr>
          <w:p>
            <w:pPr>
              <w:widowControl/>
              <w:jc w:val="center"/>
              <w:rPr>
                <w:rFonts w:ascii="仿宋_GB2312" w:hAnsi="Arial Black" w:eastAsia="仿宋_GB2312"/>
                <w:kern w:val="0"/>
                <w:szCs w:val="21"/>
              </w:rPr>
            </w:pPr>
          </w:p>
        </w:tc>
        <w:tc>
          <w:tcPr>
            <w:tcW w:w="850" w:type="dxa"/>
            <w:shd w:val="clear" w:color="auto" w:fill="auto"/>
            <w:vAlign w:val="center"/>
          </w:tcPr>
          <w:p>
            <w:pPr>
              <w:widowControl/>
              <w:jc w:val="center"/>
              <w:rPr>
                <w:rFonts w:ascii="仿宋_GB2312" w:hAnsi="Arial Black" w:eastAsia="仿宋_GB2312"/>
                <w:kern w:val="0"/>
                <w:szCs w:val="21"/>
              </w:rPr>
            </w:pPr>
          </w:p>
        </w:tc>
        <w:tc>
          <w:tcPr>
            <w:tcW w:w="1264" w:type="dxa"/>
            <w:tcBorders>
              <w:right w:val="single" w:color="auto" w:sz="4" w:space="0"/>
            </w:tcBorders>
            <w:shd w:val="clear" w:color="auto" w:fill="auto"/>
            <w:vAlign w:val="center"/>
          </w:tcPr>
          <w:p>
            <w:pPr>
              <w:widowControl/>
              <w:jc w:val="center"/>
              <w:rPr>
                <w:rFonts w:ascii="仿宋_GB2312" w:hAnsi="Arial Black"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00" w:type="dxa"/>
            <w:tcBorders>
              <w:left w:val="single" w:color="auto" w:sz="4" w:space="0"/>
            </w:tcBorders>
            <w:shd w:val="clear" w:color="auto" w:fill="auto"/>
            <w:noWrap/>
            <w:vAlign w:val="center"/>
          </w:tcPr>
          <w:p>
            <w:pPr>
              <w:widowControl/>
              <w:jc w:val="center"/>
              <w:rPr>
                <w:rFonts w:ascii="仿宋_GB2312" w:hAnsi="Arial Black" w:eastAsia="仿宋_GB2312"/>
                <w:kern w:val="0"/>
                <w:szCs w:val="21"/>
              </w:rPr>
            </w:pPr>
            <w:r>
              <w:rPr>
                <w:rFonts w:hint="eastAsia" w:ascii="仿宋_GB2312" w:hAnsi="Arial Black" w:eastAsia="仿宋_GB2312"/>
                <w:kern w:val="0"/>
                <w:szCs w:val="21"/>
              </w:rPr>
              <w:t>2</w:t>
            </w:r>
          </w:p>
        </w:tc>
        <w:tc>
          <w:tcPr>
            <w:tcW w:w="975" w:type="dxa"/>
            <w:shd w:val="clear" w:color="auto" w:fill="auto"/>
            <w:noWrap/>
            <w:vAlign w:val="center"/>
          </w:tcPr>
          <w:p>
            <w:pPr>
              <w:widowControl/>
              <w:jc w:val="center"/>
              <w:rPr>
                <w:rFonts w:ascii="仿宋_GB2312" w:hAnsi="Arial Black" w:eastAsia="仿宋_GB2312"/>
                <w:kern w:val="0"/>
                <w:szCs w:val="21"/>
              </w:rPr>
            </w:pPr>
          </w:p>
        </w:tc>
        <w:tc>
          <w:tcPr>
            <w:tcW w:w="992" w:type="dxa"/>
            <w:shd w:val="clear" w:color="auto" w:fill="auto"/>
            <w:noWrap/>
            <w:vAlign w:val="center"/>
          </w:tcPr>
          <w:p>
            <w:pPr>
              <w:widowControl/>
              <w:jc w:val="center"/>
              <w:rPr>
                <w:rFonts w:ascii="仿宋_GB2312" w:hAnsi="Arial Black" w:eastAsia="仿宋_GB2312"/>
                <w:kern w:val="0"/>
                <w:szCs w:val="21"/>
              </w:rPr>
            </w:pPr>
          </w:p>
        </w:tc>
        <w:tc>
          <w:tcPr>
            <w:tcW w:w="993" w:type="dxa"/>
            <w:shd w:val="clear" w:color="auto" w:fill="auto"/>
            <w:noWrap/>
            <w:vAlign w:val="center"/>
          </w:tcPr>
          <w:p>
            <w:pPr>
              <w:widowControl/>
              <w:jc w:val="center"/>
              <w:rPr>
                <w:rFonts w:ascii="仿宋_GB2312" w:hAnsi="Arial Black" w:eastAsia="仿宋_GB2312"/>
                <w:kern w:val="0"/>
                <w:szCs w:val="21"/>
              </w:rPr>
            </w:pPr>
          </w:p>
        </w:tc>
        <w:tc>
          <w:tcPr>
            <w:tcW w:w="1134" w:type="dxa"/>
            <w:shd w:val="clear" w:color="auto" w:fill="auto"/>
            <w:noWrap/>
            <w:vAlign w:val="center"/>
          </w:tcPr>
          <w:p>
            <w:pPr>
              <w:widowControl/>
              <w:jc w:val="center"/>
              <w:rPr>
                <w:rFonts w:ascii="仿宋_GB2312" w:hAnsi="Arial Black" w:eastAsia="仿宋_GB2312"/>
                <w:kern w:val="0"/>
                <w:szCs w:val="21"/>
              </w:rPr>
            </w:pPr>
          </w:p>
        </w:tc>
        <w:tc>
          <w:tcPr>
            <w:tcW w:w="992" w:type="dxa"/>
            <w:shd w:val="clear" w:color="auto" w:fill="auto"/>
            <w:noWrap/>
            <w:vAlign w:val="center"/>
          </w:tcPr>
          <w:p>
            <w:pPr>
              <w:widowControl/>
              <w:jc w:val="center"/>
              <w:rPr>
                <w:rFonts w:ascii="仿宋_GB2312" w:hAnsi="Arial Black" w:eastAsia="仿宋_GB2312"/>
                <w:kern w:val="0"/>
                <w:szCs w:val="21"/>
              </w:rPr>
            </w:pPr>
          </w:p>
        </w:tc>
        <w:tc>
          <w:tcPr>
            <w:tcW w:w="851" w:type="dxa"/>
            <w:shd w:val="clear" w:color="auto" w:fill="auto"/>
            <w:noWrap/>
            <w:vAlign w:val="center"/>
          </w:tcPr>
          <w:p>
            <w:pPr>
              <w:widowControl/>
              <w:jc w:val="center"/>
              <w:rPr>
                <w:rFonts w:ascii="仿宋_GB2312" w:hAnsi="宋体" w:eastAsia="仿宋_GB2312"/>
                <w:kern w:val="0"/>
                <w:szCs w:val="21"/>
              </w:rPr>
            </w:pPr>
            <w:r>
              <w:rPr>
                <w:rFonts w:hint="eastAsia" w:ascii="仿宋_GB2312" w:hAnsi="宋体" w:eastAsia="仿宋_GB2312"/>
                <w:kern w:val="0"/>
                <w:szCs w:val="21"/>
              </w:rPr>
              <w:t>否</w:t>
            </w:r>
          </w:p>
        </w:tc>
        <w:tc>
          <w:tcPr>
            <w:tcW w:w="1024" w:type="dxa"/>
            <w:shd w:val="clear" w:color="auto" w:fill="auto"/>
            <w:noWrap/>
            <w:vAlign w:val="center"/>
          </w:tcPr>
          <w:p>
            <w:pPr>
              <w:widowControl/>
              <w:jc w:val="center"/>
              <w:rPr>
                <w:rFonts w:ascii="仿宋_GB2312" w:hAnsi="宋体" w:eastAsia="仿宋_GB2312"/>
                <w:kern w:val="0"/>
                <w:szCs w:val="21"/>
              </w:rPr>
            </w:pPr>
          </w:p>
        </w:tc>
        <w:tc>
          <w:tcPr>
            <w:tcW w:w="1701" w:type="dxa"/>
            <w:shd w:val="clear" w:color="auto" w:fill="auto"/>
            <w:vAlign w:val="center"/>
          </w:tcPr>
          <w:p>
            <w:pPr>
              <w:widowControl/>
              <w:jc w:val="center"/>
              <w:rPr>
                <w:rFonts w:ascii="仿宋_GB2312" w:hAnsi="Arial Black" w:eastAsia="仿宋_GB2312"/>
                <w:kern w:val="0"/>
                <w:szCs w:val="21"/>
              </w:rPr>
            </w:pPr>
          </w:p>
        </w:tc>
        <w:tc>
          <w:tcPr>
            <w:tcW w:w="1134" w:type="dxa"/>
            <w:shd w:val="clear" w:color="auto" w:fill="auto"/>
            <w:vAlign w:val="center"/>
          </w:tcPr>
          <w:p>
            <w:pPr>
              <w:widowControl/>
              <w:jc w:val="center"/>
              <w:rPr>
                <w:rFonts w:ascii="仿宋_GB2312" w:hAnsi="Arial Black" w:eastAsia="仿宋_GB2312"/>
                <w:kern w:val="0"/>
                <w:szCs w:val="21"/>
              </w:rPr>
            </w:pPr>
          </w:p>
        </w:tc>
        <w:tc>
          <w:tcPr>
            <w:tcW w:w="850" w:type="dxa"/>
            <w:shd w:val="clear" w:color="auto" w:fill="auto"/>
            <w:vAlign w:val="center"/>
          </w:tcPr>
          <w:p>
            <w:pPr>
              <w:widowControl/>
              <w:jc w:val="center"/>
              <w:rPr>
                <w:rFonts w:ascii="仿宋_GB2312" w:hAnsi="Arial Black" w:eastAsia="仿宋_GB2312"/>
                <w:kern w:val="0"/>
                <w:szCs w:val="21"/>
              </w:rPr>
            </w:pPr>
          </w:p>
        </w:tc>
        <w:tc>
          <w:tcPr>
            <w:tcW w:w="851" w:type="dxa"/>
            <w:shd w:val="clear" w:color="auto" w:fill="auto"/>
            <w:vAlign w:val="center"/>
          </w:tcPr>
          <w:p>
            <w:pPr>
              <w:widowControl/>
              <w:jc w:val="center"/>
              <w:rPr>
                <w:rFonts w:ascii="仿宋_GB2312" w:hAnsi="Arial Black" w:eastAsia="仿宋_GB2312"/>
                <w:kern w:val="0"/>
                <w:szCs w:val="21"/>
              </w:rPr>
            </w:pPr>
          </w:p>
        </w:tc>
        <w:tc>
          <w:tcPr>
            <w:tcW w:w="850" w:type="dxa"/>
            <w:shd w:val="clear" w:color="auto" w:fill="auto"/>
            <w:vAlign w:val="center"/>
          </w:tcPr>
          <w:p>
            <w:pPr>
              <w:widowControl/>
              <w:jc w:val="center"/>
              <w:rPr>
                <w:rFonts w:ascii="仿宋_GB2312" w:hAnsi="Arial Black" w:eastAsia="仿宋_GB2312"/>
                <w:kern w:val="0"/>
                <w:szCs w:val="21"/>
              </w:rPr>
            </w:pPr>
          </w:p>
        </w:tc>
        <w:tc>
          <w:tcPr>
            <w:tcW w:w="1264" w:type="dxa"/>
            <w:tcBorders>
              <w:right w:val="single" w:color="auto" w:sz="4" w:space="0"/>
            </w:tcBorders>
            <w:shd w:val="clear" w:color="auto" w:fill="auto"/>
            <w:vAlign w:val="center"/>
          </w:tcPr>
          <w:p>
            <w:pPr>
              <w:widowControl/>
              <w:jc w:val="center"/>
              <w:rPr>
                <w:rFonts w:ascii="仿宋_GB2312" w:hAnsi="Arial Black"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00" w:type="dxa"/>
            <w:tcBorders>
              <w:left w:val="single" w:color="auto" w:sz="4" w:space="0"/>
            </w:tcBorders>
            <w:shd w:val="clear" w:color="auto" w:fill="auto"/>
            <w:noWrap/>
            <w:vAlign w:val="center"/>
          </w:tcPr>
          <w:p>
            <w:pPr>
              <w:widowControl/>
              <w:jc w:val="center"/>
              <w:rPr>
                <w:rFonts w:ascii="仿宋_GB2312" w:hAnsi="Arial Black" w:eastAsia="仿宋_GB2312"/>
                <w:kern w:val="0"/>
                <w:szCs w:val="21"/>
              </w:rPr>
            </w:pPr>
          </w:p>
        </w:tc>
        <w:tc>
          <w:tcPr>
            <w:tcW w:w="975" w:type="dxa"/>
            <w:shd w:val="clear" w:color="auto" w:fill="auto"/>
            <w:noWrap/>
            <w:vAlign w:val="center"/>
          </w:tcPr>
          <w:p>
            <w:pPr>
              <w:widowControl/>
              <w:jc w:val="center"/>
              <w:rPr>
                <w:rFonts w:ascii="仿宋_GB2312" w:hAnsi="Arial Black" w:eastAsia="仿宋_GB2312"/>
                <w:kern w:val="0"/>
                <w:szCs w:val="21"/>
              </w:rPr>
            </w:pPr>
          </w:p>
        </w:tc>
        <w:tc>
          <w:tcPr>
            <w:tcW w:w="992" w:type="dxa"/>
            <w:shd w:val="clear" w:color="auto" w:fill="auto"/>
            <w:noWrap/>
            <w:vAlign w:val="center"/>
          </w:tcPr>
          <w:p>
            <w:pPr>
              <w:widowControl/>
              <w:jc w:val="center"/>
              <w:rPr>
                <w:rFonts w:ascii="仿宋_GB2312" w:hAnsi="Arial Black" w:eastAsia="仿宋_GB2312"/>
                <w:kern w:val="0"/>
                <w:szCs w:val="21"/>
              </w:rPr>
            </w:pPr>
          </w:p>
        </w:tc>
        <w:tc>
          <w:tcPr>
            <w:tcW w:w="993" w:type="dxa"/>
            <w:shd w:val="clear" w:color="auto" w:fill="auto"/>
            <w:noWrap/>
            <w:vAlign w:val="center"/>
          </w:tcPr>
          <w:p>
            <w:pPr>
              <w:widowControl/>
              <w:jc w:val="center"/>
              <w:rPr>
                <w:rFonts w:ascii="仿宋_GB2312" w:hAnsi="Arial Black" w:eastAsia="仿宋_GB2312"/>
                <w:kern w:val="0"/>
                <w:szCs w:val="21"/>
              </w:rPr>
            </w:pPr>
          </w:p>
        </w:tc>
        <w:tc>
          <w:tcPr>
            <w:tcW w:w="1134" w:type="dxa"/>
            <w:shd w:val="clear" w:color="auto" w:fill="auto"/>
            <w:noWrap/>
            <w:vAlign w:val="center"/>
          </w:tcPr>
          <w:p>
            <w:pPr>
              <w:widowControl/>
              <w:jc w:val="center"/>
              <w:rPr>
                <w:rFonts w:ascii="仿宋_GB2312" w:hAnsi="Arial Black" w:eastAsia="仿宋_GB2312"/>
                <w:kern w:val="0"/>
                <w:szCs w:val="21"/>
              </w:rPr>
            </w:pPr>
          </w:p>
        </w:tc>
        <w:tc>
          <w:tcPr>
            <w:tcW w:w="992" w:type="dxa"/>
            <w:shd w:val="clear" w:color="auto" w:fill="auto"/>
            <w:noWrap/>
            <w:vAlign w:val="center"/>
          </w:tcPr>
          <w:p>
            <w:pPr>
              <w:widowControl/>
              <w:jc w:val="center"/>
              <w:rPr>
                <w:rFonts w:ascii="仿宋_GB2312" w:hAnsi="Arial Black" w:eastAsia="仿宋_GB2312"/>
                <w:kern w:val="0"/>
                <w:szCs w:val="21"/>
              </w:rPr>
            </w:pPr>
          </w:p>
        </w:tc>
        <w:tc>
          <w:tcPr>
            <w:tcW w:w="851" w:type="dxa"/>
            <w:shd w:val="clear" w:color="auto" w:fill="auto"/>
            <w:noWrap/>
            <w:vAlign w:val="center"/>
          </w:tcPr>
          <w:p>
            <w:pPr>
              <w:widowControl/>
              <w:jc w:val="center"/>
              <w:rPr>
                <w:rFonts w:ascii="仿宋_GB2312" w:hAnsi="Arial Black" w:eastAsia="仿宋_GB2312"/>
                <w:kern w:val="0"/>
                <w:szCs w:val="21"/>
              </w:rPr>
            </w:pPr>
          </w:p>
        </w:tc>
        <w:tc>
          <w:tcPr>
            <w:tcW w:w="1024" w:type="dxa"/>
            <w:shd w:val="clear" w:color="auto" w:fill="auto"/>
            <w:noWrap/>
            <w:vAlign w:val="center"/>
          </w:tcPr>
          <w:p>
            <w:pPr>
              <w:widowControl/>
              <w:jc w:val="center"/>
              <w:rPr>
                <w:rFonts w:ascii="仿宋_GB2312" w:hAnsi="宋体" w:eastAsia="仿宋_GB2312"/>
                <w:kern w:val="0"/>
                <w:szCs w:val="21"/>
              </w:rPr>
            </w:pPr>
          </w:p>
        </w:tc>
        <w:tc>
          <w:tcPr>
            <w:tcW w:w="1701" w:type="dxa"/>
            <w:shd w:val="clear" w:color="auto" w:fill="auto"/>
            <w:vAlign w:val="center"/>
          </w:tcPr>
          <w:p>
            <w:pPr>
              <w:widowControl/>
              <w:jc w:val="center"/>
              <w:rPr>
                <w:rFonts w:ascii="仿宋_GB2312" w:hAnsi="Arial Black" w:eastAsia="仿宋_GB2312"/>
                <w:kern w:val="0"/>
                <w:szCs w:val="21"/>
              </w:rPr>
            </w:pPr>
          </w:p>
        </w:tc>
        <w:tc>
          <w:tcPr>
            <w:tcW w:w="1134" w:type="dxa"/>
            <w:shd w:val="clear" w:color="auto" w:fill="auto"/>
            <w:vAlign w:val="center"/>
          </w:tcPr>
          <w:p>
            <w:pPr>
              <w:widowControl/>
              <w:jc w:val="center"/>
              <w:rPr>
                <w:rFonts w:ascii="仿宋_GB2312" w:hAnsi="Arial Black" w:eastAsia="仿宋_GB2312"/>
                <w:kern w:val="0"/>
                <w:szCs w:val="21"/>
              </w:rPr>
            </w:pPr>
          </w:p>
        </w:tc>
        <w:tc>
          <w:tcPr>
            <w:tcW w:w="850" w:type="dxa"/>
            <w:shd w:val="clear" w:color="auto" w:fill="auto"/>
            <w:vAlign w:val="center"/>
          </w:tcPr>
          <w:p>
            <w:pPr>
              <w:widowControl/>
              <w:jc w:val="center"/>
              <w:rPr>
                <w:rFonts w:ascii="仿宋_GB2312" w:hAnsi="Arial Black" w:eastAsia="仿宋_GB2312"/>
                <w:kern w:val="0"/>
                <w:szCs w:val="21"/>
              </w:rPr>
            </w:pPr>
          </w:p>
        </w:tc>
        <w:tc>
          <w:tcPr>
            <w:tcW w:w="851" w:type="dxa"/>
            <w:shd w:val="clear" w:color="auto" w:fill="auto"/>
            <w:vAlign w:val="center"/>
          </w:tcPr>
          <w:p>
            <w:pPr>
              <w:widowControl/>
              <w:jc w:val="center"/>
              <w:rPr>
                <w:rFonts w:ascii="仿宋_GB2312" w:hAnsi="Arial Black" w:eastAsia="仿宋_GB2312"/>
                <w:kern w:val="0"/>
                <w:szCs w:val="21"/>
              </w:rPr>
            </w:pPr>
          </w:p>
        </w:tc>
        <w:tc>
          <w:tcPr>
            <w:tcW w:w="850" w:type="dxa"/>
            <w:shd w:val="clear" w:color="auto" w:fill="auto"/>
            <w:vAlign w:val="center"/>
          </w:tcPr>
          <w:p>
            <w:pPr>
              <w:widowControl/>
              <w:jc w:val="center"/>
              <w:rPr>
                <w:rFonts w:ascii="仿宋_GB2312" w:hAnsi="Arial Black" w:eastAsia="仿宋_GB2312"/>
                <w:kern w:val="0"/>
                <w:szCs w:val="21"/>
              </w:rPr>
            </w:pPr>
          </w:p>
        </w:tc>
        <w:tc>
          <w:tcPr>
            <w:tcW w:w="1264" w:type="dxa"/>
            <w:tcBorders>
              <w:right w:val="single" w:color="auto" w:sz="4" w:space="0"/>
            </w:tcBorders>
            <w:shd w:val="clear" w:color="auto" w:fill="auto"/>
            <w:vAlign w:val="center"/>
          </w:tcPr>
          <w:p>
            <w:pPr>
              <w:widowControl/>
              <w:jc w:val="center"/>
              <w:rPr>
                <w:rFonts w:ascii="仿宋_GB2312" w:hAnsi="Arial Black"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00" w:type="dxa"/>
            <w:tcBorders>
              <w:left w:val="single" w:color="auto" w:sz="4" w:space="0"/>
            </w:tcBorders>
            <w:shd w:val="clear" w:color="auto" w:fill="auto"/>
            <w:noWrap/>
            <w:vAlign w:val="center"/>
          </w:tcPr>
          <w:p>
            <w:pPr>
              <w:widowControl/>
              <w:jc w:val="center"/>
              <w:rPr>
                <w:rFonts w:ascii="仿宋_GB2312" w:hAnsi="Arial Black" w:eastAsia="仿宋_GB2312"/>
                <w:kern w:val="0"/>
                <w:szCs w:val="21"/>
              </w:rPr>
            </w:pPr>
          </w:p>
        </w:tc>
        <w:tc>
          <w:tcPr>
            <w:tcW w:w="975" w:type="dxa"/>
            <w:shd w:val="clear" w:color="auto" w:fill="auto"/>
            <w:noWrap/>
            <w:vAlign w:val="center"/>
          </w:tcPr>
          <w:p>
            <w:pPr>
              <w:widowControl/>
              <w:jc w:val="center"/>
              <w:rPr>
                <w:rFonts w:ascii="仿宋_GB2312" w:hAnsi="Arial Black" w:eastAsia="仿宋_GB2312"/>
                <w:kern w:val="0"/>
                <w:szCs w:val="21"/>
              </w:rPr>
            </w:pPr>
          </w:p>
        </w:tc>
        <w:tc>
          <w:tcPr>
            <w:tcW w:w="992" w:type="dxa"/>
            <w:shd w:val="clear" w:color="auto" w:fill="auto"/>
            <w:noWrap/>
            <w:vAlign w:val="center"/>
          </w:tcPr>
          <w:p>
            <w:pPr>
              <w:widowControl/>
              <w:jc w:val="center"/>
              <w:rPr>
                <w:rFonts w:ascii="仿宋_GB2312" w:hAnsi="Arial Black" w:eastAsia="仿宋_GB2312"/>
                <w:kern w:val="0"/>
                <w:szCs w:val="21"/>
              </w:rPr>
            </w:pPr>
          </w:p>
        </w:tc>
        <w:tc>
          <w:tcPr>
            <w:tcW w:w="993" w:type="dxa"/>
            <w:shd w:val="clear" w:color="auto" w:fill="auto"/>
            <w:noWrap/>
            <w:vAlign w:val="center"/>
          </w:tcPr>
          <w:p>
            <w:pPr>
              <w:widowControl/>
              <w:jc w:val="center"/>
              <w:rPr>
                <w:rFonts w:ascii="仿宋_GB2312" w:hAnsi="Arial Black" w:eastAsia="仿宋_GB2312"/>
                <w:kern w:val="0"/>
                <w:szCs w:val="21"/>
              </w:rPr>
            </w:pPr>
          </w:p>
        </w:tc>
        <w:tc>
          <w:tcPr>
            <w:tcW w:w="1134" w:type="dxa"/>
            <w:shd w:val="clear" w:color="auto" w:fill="auto"/>
            <w:noWrap/>
            <w:vAlign w:val="center"/>
          </w:tcPr>
          <w:p>
            <w:pPr>
              <w:widowControl/>
              <w:jc w:val="center"/>
              <w:rPr>
                <w:rFonts w:ascii="仿宋_GB2312" w:hAnsi="Arial Black" w:eastAsia="仿宋_GB2312"/>
                <w:kern w:val="0"/>
                <w:szCs w:val="21"/>
              </w:rPr>
            </w:pPr>
          </w:p>
        </w:tc>
        <w:tc>
          <w:tcPr>
            <w:tcW w:w="992" w:type="dxa"/>
            <w:shd w:val="clear" w:color="auto" w:fill="auto"/>
            <w:noWrap/>
            <w:vAlign w:val="center"/>
          </w:tcPr>
          <w:p>
            <w:pPr>
              <w:widowControl/>
              <w:jc w:val="center"/>
              <w:rPr>
                <w:rFonts w:ascii="仿宋_GB2312" w:hAnsi="Arial Black" w:eastAsia="仿宋_GB2312"/>
                <w:kern w:val="0"/>
                <w:szCs w:val="21"/>
              </w:rPr>
            </w:pPr>
          </w:p>
        </w:tc>
        <w:tc>
          <w:tcPr>
            <w:tcW w:w="851" w:type="dxa"/>
            <w:shd w:val="clear" w:color="auto" w:fill="auto"/>
            <w:noWrap/>
            <w:vAlign w:val="center"/>
          </w:tcPr>
          <w:p>
            <w:pPr>
              <w:widowControl/>
              <w:jc w:val="center"/>
              <w:rPr>
                <w:rFonts w:ascii="仿宋_GB2312" w:hAnsi="Arial Black" w:eastAsia="仿宋_GB2312"/>
                <w:kern w:val="0"/>
                <w:szCs w:val="21"/>
              </w:rPr>
            </w:pPr>
          </w:p>
        </w:tc>
        <w:tc>
          <w:tcPr>
            <w:tcW w:w="1024" w:type="dxa"/>
            <w:shd w:val="clear" w:color="auto" w:fill="auto"/>
            <w:noWrap/>
            <w:vAlign w:val="center"/>
          </w:tcPr>
          <w:p>
            <w:pPr>
              <w:widowControl/>
              <w:jc w:val="center"/>
              <w:rPr>
                <w:rFonts w:ascii="仿宋_GB2312" w:hAnsi="宋体" w:eastAsia="仿宋_GB2312"/>
                <w:kern w:val="0"/>
                <w:szCs w:val="21"/>
              </w:rPr>
            </w:pPr>
          </w:p>
        </w:tc>
        <w:tc>
          <w:tcPr>
            <w:tcW w:w="1701" w:type="dxa"/>
            <w:shd w:val="clear" w:color="auto" w:fill="auto"/>
            <w:vAlign w:val="center"/>
          </w:tcPr>
          <w:p>
            <w:pPr>
              <w:widowControl/>
              <w:jc w:val="center"/>
              <w:rPr>
                <w:rFonts w:ascii="仿宋_GB2312" w:hAnsi="Arial Black" w:eastAsia="仿宋_GB2312"/>
                <w:kern w:val="0"/>
                <w:szCs w:val="21"/>
              </w:rPr>
            </w:pPr>
          </w:p>
        </w:tc>
        <w:tc>
          <w:tcPr>
            <w:tcW w:w="1134" w:type="dxa"/>
            <w:shd w:val="clear" w:color="auto" w:fill="auto"/>
            <w:vAlign w:val="center"/>
          </w:tcPr>
          <w:p>
            <w:pPr>
              <w:widowControl/>
              <w:jc w:val="center"/>
              <w:rPr>
                <w:rFonts w:ascii="仿宋_GB2312" w:hAnsi="Arial Black" w:eastAsia="仿宋_GB2312"/>
                <w:kern w:val="0"/>
                <w:szCs w:val="21"/>
              </w:rPr>
            </w:pPr>
          </w:p>
        </w:tc>
        <w:tc>
          <w:tcPr>
            <w:tcW w:w="850" w:type="dxa"/>
            <w:shd w:val="clear" w:color="auto" w:fill="auto"/>
            <w:vAlign w:val="center"/>
          </w:tcPr>
          <w:p>
            <w:pPr>
              <w:widowControl/>
              <w:jc w:val="center"/>
              <w:rPr>
                <w:rFonts w:ascii="仿宋_GB2312" w:hAnsi="Arial Black" w:eastAsia="仿宋_GB2312"/>
                <w:kern w:val="0"/>
                <w:szCs w:val="21"/>
              </w:rPr>
            </w:pPr>
          </w:p>
        </w:tc>
        <w:tc>
          <w:tcPr>
            <w:tcW w:w="851" w:type="dxa"/>
            <w:shd w:val="clear" w:color="auto" w:fill="auto"/>
            <w:vAlign w:val="center"/>
          </w:tcPr>
          <w:p>
            <w:pPr>
              <w:widowControl/>
              <w:jc w:val="center"/>
              <w:rPr>
                <w:rFonts w:ascii="仿宋_GB2312" w:hAnsi="Arial Black" w:eastAsia="仿宋_GB2312"/>
                <w:kern w:val="0"/>
                <w:szCs w:val="21"/>
              </w:rPr>
            </w:pPr>
          </w:p>
        </w:tc>
        <w:tc>
          <w:tcPr>
            <w:tcW w:w="850" w:type="dxa"/>
            <w:shd w:val="clear" w:color="auto" w:fill="auto"/>
            <w:vAlign w:val="center"/>
          </w:tcPr>
          <w:p>
            <w:pPr>
              <w:widowControl/>
              <w:jc w:val="center"/>
              <w:rPr>
                <w:rFonts w:ascii="仿宋_GB2312" w:hAnsi="Arial Black" w:eastAsia="仿宋_GB2312"/>
                <w:kern w:val="0"/>
                <w:szCs w:val="21"/>
              </w:rPr>
            </w:pPr>
          </w:p>
        </w:tc>
        <w:tc>
          <w:tcPr>
            <w:tcW w:w="1264" w:type="dxa"/>
            <w:tcBorders>
              <w:right w:val="single" w:color="auto" w:sz="4" w:space="0"/>
            </w:tcBorders>
            <w:shd w:val="clear" w:color="auto" w:fill="auto"/>
            <w:vAlign w:val="center"/>
          </w:tcPr>
          <w:p>
            <w:pPr>
              <w:widowControl/>
              <w:jc w:val="center"/>
              <w:rPr>
                <w:rFonts w:ascii="仿宋_GB2312" w:hAnsi="Arial Black"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00" w:type="dxa"/>
            <w:tcBorders>
              <w:left w:val="single" w:color="auto" w:sz="4" w:space="0"/>
            </w:tcBorders>
            <w:shd w:val="clear" w:color="auto" w:fill="auto"/>
            <w:noWrap/>
            <w:vAlign w:val="center"/>
          </w:tcPr>
          <w:p>
            <w:pPr>
              <w:widowControl/>
              <w:jc w:val="center"/>
              <w:rPr>
                <w:rFonts w:ascii="仿宋_GB2312" w:hAnsi="Arial Black" w:eastAsia="仿宋_GB2312"/>
                <w:kern w:val="0"/>
                <w:szCs w:val="21"/>
              </w:rPr>
            </w:pPr>
          </w:p>
        </w:tc>
        <w:tc>
          <w:tcPr>
            <w:tcW w:w="975" w:type="dxa"/>
            <w:shd w:val="clear" w:color="auto" w:fill="auto"/>
            <w:noWrap/>
            <w:vAlign w:val="center"/>
          </w:tcPr>
          <w:p>
            <w:pPr>
              <w:widowControl/>
              <w:jc w:val="center"/>
              <w:rPr>
                <w:rFonts w:ascii="仿宋_GB2312" w:hAnsi="Arial Black" w:eastAsia="仿宋_GB2312"/>
                <w:kern w:val="0"/>
                <w:szCs w:val="21"/>
              </w:rPr>
            </w:pPr>
          </w:p>
        </w:tc>
        <w:tc>
          <w:tcPr>
            <w:tcW w:w="992" w:type="dxa"/>
            <w:shd w:val="clear" w:color="auto" w:fill="auto"/>
            <w:noWrap/>
            <w:vAlign w:val="center"/>
          </w:tcPr>
          <w:p>
            <w:pPr>
              <w:widowControl/>
              <w:jc w:val="center"/>
              <w:rPr>
                <w:rFonts w:ascii="仿宋_GB2312" w:hAnsi="Arial Black" w:eastAsia="仿宋_GB2312"/>
                <w:kern w:val="0"/>
                <w:szCs w:val="21"/>
              </w:rPr>
            </w:pPr>
          </w:p>
        </w:tc>
        <w:tc>
          <w:tcPr>
            <w:tcW w:w="993" w:type="dxa"/>
            <w:shd w:val="clear" w:color="auto" w:fill="auto"/>
            <w:noWrap/>
            <w:vAlign w:val="center"/>
          </w:tcPr>
          <w:p>
            <w:pPr>
              <w:widowControl/>
              <w:jc w:val="center"/>
              <w:rPr>
                <w:rFonts w:ascii="仿宋_GB2312" w:hAnsi="Arial Black" w:eastAsia="仿宋_GB2312"/>
                <w:kern w:val="0"/>
                <w:szCs w:val="21"/>
              </w:rPr>
            </w:pPr>
          </w:p>
        </w:tc>
        <w:tc>
          <w:tcPr>
            <w:tcW w:w="1134" w:type="dxa"/>
            <w:shd w:val="clear" w:color="auto" w:fill="auto"/>
            <w:noWrap/>
            <w:vAlign w:val="center"/>
          </w:tcPr>
          <w:p>
            <w:pPr>
              <w:widowControl/>
              <w:jc w:val="center"/>
              <w:rPr>
                <w:rFonts w:ascii="仿宋_GB2312" w:hAnsi="Arial Black" w:eastAsia="仿宋_GB2312"/>
                <w:kern w:val="0"/>
                <w:szCs w:val="21"/>
              </w:rPr>
            </w:pPr>
          </w:p>
        </w:tc>
        <w:tc>
          <w:tcPr>
            <w:tcW w:w="992" w:type="dxa"/>
            <w:shd w:val="clear" w:color="auto" w:fill="auto"/>
            <w:noWrap/>
            <w:vAlign w:val="center"/>
          </w:tcPr>
          <w:p>
            <w:pPr>
              <w:widowControl/>
              <w:jc w:val="center"/>
              <w:rPr>
                <w:rFonts w:ascii="仿宋_GB2312" w:hAnsi="Arial Black" w:eastAsia="仿宋_GB2312"/>
                <w:kern w:val="0"/>
                <w:szCs w:val="21"/>
              </w:rPr>
            </w:pPr>
          </w:p>
        </w:tc>
        <w:tc>
          <w:tcPr>
            <w:tcW w:w="851" w:type="dxa"/>
            <w:shd w:val="clear" w:color="auto" w:fill="auto"/>
            <w:noWrap/>
            <w:vAlign w:val="center"/>
          </w:tcPr>
          <w:p>
            <w:pPr>
              <w:widowControl/>
              <w:jc w:val="center"/>
              <w:rPr>
                <w:rFonts w:ascii="仿宋_GB2312" w:hAnsi="Arial Black" w:eastAsia="仿宋_GB2312"/>
                <w:kern w:val="0"/>
                <w:szCs w:val="21"/>
              </w:rPr>
            </w:pPr>
          </w:p>
        </w:tc>
        <w:tc>
          <w:tcPr>
            <w:tcW w:w="1024" w:type="dxa"/>
            <w:shd w:val="clear" w:color="auto" w:fill="auto"/>
            <w:noWrap/>
            <w:vAlign w:val="center"/>
          </w:tcPr>
          <w:p>
            <w:pPr>
              <w:widowControl/>
              <w:jc w:val="center"/>
              <w:rPr>
                <w:rFonts w:ascii="仿宋_GB2312" w:hAnsi="宋体" w:eastAsia="仿宋_GB2312"/>
                <w:kern w:val="0"/>
                <w:szCs w:val="21"/>
              </w:rPr>
            </w:pPr>
          </w:p>
        </w:tc>
        <w:tc>
          <w:tcPr>
            <w:tcW w:w="1701" w:type="dxa"/>
            <w:shd w:val="clear" w:color="auto" w:fill="auto"/>
            <w:vAlign w:val="center"/>
          </w:tcPr>
          <w:p>
            <w:pPr>
              <w:widowControl/>
              <w:jc w:val="center"/>
              <w:rPr>
                <w:rFonts w:ascii="仿宋_GB2312" w:hAnsi="Arial Black" w:eastAsia="仿宋_GB2312"/>
                <w:kern w:val="0"/>
                <w:szCs w:val="21"/>
              </w:rPr>
            </w:pPr>
          </w:p>
        </w:tc>
        <w:tc>
          <w:tcPr>
            <w:tcW w:w="1134" w:type="dxa"/>
            <w:shd w:val="clear" w:color="auto" w:fill="auto"/>
            <w:vAlign w:val="center"/>
          </w:tcPr>
          <w:p>
            <w:pPr>
              <w:widowControl/>
              <w:jc w:val="center"/>
              <w:rPr>
                <w:rFonts w:ascii="仿宋_GB2312" w:hAnsi="Arial Black" w:eastAsia="仿宋_GB2312"/>
                <w:kern w:val="0"/>
                <w:szCs w:val="21"/>
              </w:rPr>
            </w:pPr>
          </w:p>
        </w:tc>
        <w:tc>
          <w:tcPr>
            <w:tcW w:w="850" w:type="dxa"/>
            <w:shd w:val="clear" w:color="auto" w:fill="auto"/>
            <w:vAlign w:val="center"/>
          </w:tcPr>
          <w:p>
            <w:pPr>
              <w:widowControl/>
              <w:jc w:val="center"/>
              <w:rPr>
                <w:rFonts w:ascii="仿宋_GB2312" w:hAnsi="Arial Black" w:eastAsia="仿宋_GB2312"/>
                <w:kern w:val="0"/>
                <w:szCs w:val="21"/>
              </w:rPr>
            </w:pPr>
          </w:p>
        </w:tc>
        <w:tc>
          <w:tcPr>
            <w:tcW w:w="851" w:type="dxa"/>
            <w:shd w:val="clear" w:color="auto" w:fill="auto"/>
            <w:vAlign w:val="center"/>
          </w:tcPr>
          <w:p>
            <w:pPr>
              <w:widowControl/>
              <w:jc w:val="center"/>
              <w:rPr>
                <w:rFonts w:ascii="仿宋_GB2312" w:hAnsi="Arial Black" w:eastAsia="仿宋_GB2312"/>
                <w:kern w:val="0"/>
                <w:szCs w:val="21"/>
              </w:rPr>
            </w:pPr>
          </w:p>
        </w:tc>
        <w:tc>
          <w:tcPr>
            <w:tcW w:w="850" w:type="dxa"/>
            <w:shd w:val="clear" w:color="auto" w:fill="auto"/>
            <w:vAlign w:val="center"/>
          </w:tcPr>
          <w:p>
            <w:pPr>
              <w:widowControl/>
              <w:jc w:val="center"/>
              <w:rPr>
                <w:rFonts w:ascii="仿宋_GB2312" w:hAnsi="Arial Black" w:eastAsia="仿宋_GB2312"/>
                <w:kern w:val="0"/>
                <w:szCs w:val="21"/>
              </w:rPr>
            </w:pPr>
          </w:p>
        </w:tc>
        <w:tc>
          <w:tcPr>
            <w:tcW w:w="1264" w:type="dxa"/>
            <w:tcBorders>
              <w:right w:val="single" w:color="auto" w:sz="4" w:space="0"/>
            </w:tcBorders>
            <w:shd w:val="clear" w:color="auto" w:fill="auto"/>
            <w:vAlign w:val="center"/>
          </w:tcPr>
          <w:p>
            <w:pPr>
              <w:widowControl/>
              <w:jc w:val="center"/>
              <w:rPr>
                <w:rFonts w:ascii="仿宋_GB2312" w:hAnsi="Arial Black"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00" w:type="dxa"/>
            <w:tcBorders>
              <w:left w:val="single" w:color="auto" w:sz="4" w:space="0"/>
            </w:tcBorders>
            <w:shd w:val="clear" w:color="auto" w:fill="auto"/>
            <w:noWrap/>
            <w:vAlign w:val="center"/>
          </w:tcPr>
          <w:p>
            <w:pPr>
              <w:widowControl/>
              <w:jc w:val="center"/>
              <w:rPr>
                <w:rFonts w:ascii="仿宋_GB2312" w:hAnsi="Arial Black" w:eastAsia="仿宋_GB2312"/>
                <w:kern w:val="0"/>
                <w:szCs w:val="21"/>
              </w:rPr>
            </w:pPr>
          </w:p>
        </w:tc>
        <w:tc>
          <w:tcPr>
            <w:tcW w:w="975" w:type="dxa"/>
            <w:shd w:val="clear" w:color="auto" w:fill="auto"/>
            <w:noWrap/>
            <w:vAlign w:val="center"/>
          </w:tcPr>
          <w:p>
            <w:pPr>
              <w:widowControl/>
              <w:jc w:val="center"/>
              <w:rPr>
                <w:rFonts w:ascii="仿宋_GB2312" w:hAnsi="Arial Black" w:eastAsia="仿宋_GB2312"/>
                <w:kern w:val="0"/>
                <w:szCs w:val="21"/>
              </w:rPr>
            </w:pPr>
          </w:p>
        </w:tc>
        <w:tc>
          <w:tcPr>
            <w:tcW w:w="992" w:type="dxa"/>
            <w:shd w:val="clear" w:color="auto" w:fill="auto"/>
            <w:noWrap/>
            <w:vAlign w:val="center"/>
          </w:tcPr>
          <w:p>
            <w:pPr>
              <w:widowControl/>
              <w:jc w:val="center"/>
              <w:rPr>
                <w:rFonts w:ascii="仿宋_GB2312" w:hAnsi="Arial Black" w:eastAsia="仿宋_GB2312"/>
                <w:kern w:val="0"/>
                <w:szCs w:val="21"/>
              </w:rPr>
            </w:pPr>
          </w:p>
        </w:tc>
        <w:tc>
          <w:tcPr>
            <w:tcW w:w="993" w:type="dxa"/>
            <w:shd w:val="clear" w:color="auto" w:fill="auto"/>
            <w:noWrap/>
            <w:vAlign w:val="center"/>
          </w:tcPr>
          <w:p>
            <w:pPr>
              <w:widowControl/>
              <w:jc w:val="center"/>
              <w:rPr>
                <w:rFonts w:ascii="仿宋_GB2312" w:hAnsi="Arial Black" w:eastAsia="仿宋_GB2312"/>
                <w:kern w:val="0"/>
                <w:szCs w:val="21"/>
              </w:rPr>
            </w:pPr>
          </w:p>
        </w:tc>
        <w:tc>
          <w:tcPr>
            <w:tcW w:w="1134" w:type="dxa"/>
            <w:shd w:val="clear" w:color="auto" w:fill="auto"/>
            <w:noWrap/>
            <w:vAlign w:val="center"/>
          </w:tcPr>
          <w:p>
            <w:pPr>
              <w:widowControl/>
              <w:jc w:val="center"/>
              <w:rPr>
                <w:rFonts w:ascii="仿宋_GB2312" w:hAnsi="Arial Black" w:eastAsia="仿宋_GB2312"/>
                <w:kern w:val="0"/>
                <w:szCs w:val="21"/>
              </w:rPr>
            </w:pPr>
          </w:p>
        </w:tc>
        <w:tc>
          <w:tcPr>
            <w:tcW w:w="992" w:type="dxa"/>
            <w:shd w:val="clear" w:color="auto" w:fill="auto"/>
            <w:noWrap/>
            <w:vAlign w:val="center"/>
          </w:tcPr>
          <w:p>
            <w:pPr>
              <w:widowControl/>
              <w:jc w:val="center"/>
              <w:rPr>
                <w:rFonts w:ascii="仿宋_GB2312" w:hAnsi="Arial Black" w:eastAsia="仿宋_GB2312"/>
                <w:kern w:val="0"/>
                <w:szCs w:val="21"/>
              </w:rPr>
            </w:pPr>
          </w:p>
        </w:tc>
        <w:tc>
          <w:tcPr>
            <w:tcW w:w="851" w:type="dxa"/>
            <w:shd w:val="clear" w:color="auto" w:fill="auto"/>
            <w:noWrap/>
            <w:vAlign w:val="center"/>
          </w:tcPr>
          <w:p>
            <w:pPr>
              <w:widowControl/>
              <w:jc w:val="center"/>
              <w:rPr>
                <w:rFonts w:ascii="仿宋_GB2312" w:hAnsi="Arial Black" w:eastAsia="仿宋_GB2312"/>
                <w:kern w:val="0"/>
                <w:szCs w:val="21"/>
              </w:rPr>
            </w:pPr>
          </w:p>
        </w:tc>
        <w:tc>
          <w:tcPr>
            <w:tcW w:w="1024" w:type="dxa"/>
            <w:shd w:val="clear" w:color="auto" w:fill="auto"/>
            <w:noWrap/>
            <w:vAlign w:val="center"/>
          </w:tcPr>
          <w:p>
            <w:pPr>
              <w:widowControl/>
              <w:jc w:val="center"/>
              <w:rPr>
                <w:rFonts w:ascii="仿宋_GB2312" w:hAnsi="宋体" w:eastAsia="仿宋_GB2312"/>
                <w:kern w:val="0"/>
                <w:szCs w:val="21"/>
              </w:rPr>
            </w:pPr>
          </w:p>
        </w:tc>
        <w:tc>
          <w:tcPr>
            <w:tcW w:w="1701" w:type="dxa"/>
            <w:shd w:val="clear" w:color="auto" w:fill="auto"/>
            <w:vAlign w:val="center"/>
          </w:tcPr>
          <w:p>
            <w:pPr>
              <w:widowControl/>
              <w:jc w:val="center"/>
              <w:rPr>
                <w:rFonts w:ascii="仿宋_GB2312" w:hAnsi="Arial Black" w:eastAsia="仿宋_GB2312"/>
                <w:kern w:val="0"/>
                <w:szCs w:val="21"/>
              </w:rPr>
            </w:pPr>
          </w:p>
        </w:tc>
        <w:tc>
          <w:tcPr>
            <w:tcW w:w="1134" w:type="dxa"/>
            <w:shd w:val="clear" w:color="auto" w:fill="auto"/>
            <w:vAlign w:val="center"/>
          </w:tcPr>
          <w:p>
            <w:pPr>
              <w:widowControl/>
              <w:jc w:val="center"/>
              <w:rPr>
                <w:rFonts w:ascii="仿宋_GB2312" w:hAnsi="Arial Black" w:eastAsia="仿宋_GB2312"/>
                <w:kern w:val="0"/>
                <w:szCs w:val="21"/>
              </w:rPr>
            </w:pPr>
          </w:p>
        </w:tc>
        <w:tc>
          <w:tcPr>
            <w:tcW w:w="850" w:type="dxa"/>
            <w:shd w:val="clear" w:color="auto" w:fill="auto"/>
            <w:vAlign w:val="center"/>
          </w:tcPr>
          <w:p>
            <w:pPr>
              <w:widowControl/>
              <w:jc w:val="center"/>
              <w:rPr>
                <w:rFonts w:ascii="仿宋_GB2312" w:hAnsi="Arial Black" w:eastAsia="仿宋_GB2312"/>
                <w:kern w:val="0"/>
                <w:szCs w:val="21"/>
              </w:rPr>
            </w:pPr>
          </w:p>
        </w:tc>
        <w:tc>
          <w:tcPr>
            <w:tcW w:w="851" w:type="dxa"/>
            <w:shd w:val="clear" w:color="auto" w:fill="auto"/>
            <w:vAlign w:val="center"/>
          </w:tcPr>
          <w:p>
            <w:pPr>
              <w:widowControl/>
              <w:jc w:val="center"/>
              <w:rPr>
                <w:rFonts w:ascii="仿宋_GB2312" w:hAnsi="Arial Black" w:eastAsia="仿宋_GB2312"/>
                <w:kern w:val="0"/>
                <w:szCs w:val="21"/>
              </w:rPr>
            </w:pPr>
          </w:p>
        </w:tc>
        <w:tc>
          <w:tcPr>
            <w:tcW w:w="850" w:type="dxa"/>
            <w:shd w:val="clear" w:color="auto" w:fill="auto"/>
            <w:vAlign w:val="center"/>
          </w:tcPr>
          <w:p>
            <w:pPr>
              <w:widowControl/>
              <w:jc w:val="center"/>
              <w:rPr>
                <w:rFonts w:ascii="仿宋_GB2312" w:hAnsi="Arial Black" w:eastAsia="仿宋_GB2312"/>
                <w:kern w:val="0"/>
                <w:szCs w:val="21"/>
              </w:rPr>
            </w:pPr>
          </w:p>
        </w:tc>
        <w:tc>
          <w:tcPr>
            <w:tcW w:w="1264" w:type="dxa"/>
            <w:tcBorders>
              <w:right w:val="single" w:color="auto" w:sz="4" w:space="0"/>
            </w:tcBorders>
            <w:shd w:val="clear" w:color="auto" w:fill="auto"/>
            <w:vAlign w:val="center"/>
          </w:tcPr>
          <w:p>
            <w:pPr>
              <w:widowControl/>
              <w:jc w:val="center"/>
              <w:rPr>
                <w:rFonts w:ascii="仿宋_GB2312" w:hAnsi="Arial Black"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00" w:type="dxa"/>
            <w:tcBorders>
              <w:left w:val="single" w:color="auto" w:sz="4" w:space="0"/>
            </w:tcBorders>
            <w:shd w:val="clear" w:color="auto" w:fill="auto"/>
            <w:noWrap/>
            <w:vAlign w:val="center"/>
          </w:tcPr>
          <w:p>
            <w:pPr>
              <w:widowControl/>
              <w:jc w:val="center"/>
              <w:rPr>
                <w:rFonts w:ascii="仿宋_GB2312" w:hAnsi="Arial Black" w:eastAsia="仿宋_GB2312"/>
                <w:kern w:val="0"/>
                <w:szCs w:val="21"/>
              </w:rPr>
            </w:pPr>
          </w:p>
        </w:tc>
        <w:tc>
          <w:tcPr>
            <w:tcW w:w="975" w:type="dxa"/>
            <w:shd w:val="clear" w:color="auto" w:fill="auto"/>
            <w:noWrap/>
            <w:vAlign w:val="center"/>
          </w:tcPr>
          <w:p>
            <w:pPr>
              <w:widowControl/>
              <w:jc w:val="center"/>
              <w:rPr>
                <w:rFonts w:ascii="仿宋_GB2312" w:hAnsi="Arial Black" w:eastAsia="仿宋_GB2312"/>
                <w:kern w:val="0"/>
                <w:szCs w:val="21"/>
              </w:rPr>
            </w:pPr>
          </w:p>
        </w:tc>
        <w:tc>
          <w:tcPr>
            <w:tcW w:w="992" w:type="dxa"/>
            <w:shd w:val="clear" w:color="auto" w:fill="auto"/>
            <w:noWrap/>
            <w:vAlign w:val="center"/>
          </w:tcPr>
          <w:p>
            <w:pPr>
              <w:widowControl/>
              <w:jc w:val="center"/>
              <w:rPr>
                <w:rFonts w:ascii="仿宋_GB2312" w:hAnsi="Arial Black" w:eastAsia="仿宋_GB2312"/>
                <w:kern w:val="0"/>
                <w:szCs w:val="21"/>
              </w:rPr>
            </w:pPr>
          </w:p>
        </w:tc>
        <w:tc>
          <w:tcPr>
            <w:tcW w:w="993" w:type="dxa"/>
            <w:shd w:val="clear" w:color="auto" w:fill="auto"/>
            <w:noWrap/>
            <w:vAlign w:val="center"/>
          </w:tcPr>
          <w:p>
            <w:pPr>
              <w:widowControl/>
              <w:jc w:val="center"/>
              <w:rPr>
                <w:rFonts w:ascii="仿宋_GB2312" w:hAnsi="Arial Black" w:eastAsia="仿宋_GB2312"/>
                <w:kern w:val="0"/>
                <w:szCs w:val="21"/>
              </w:rPr>
            </w:pPr>
          </w:p>
        </w:tc>
        <w:tc>
          <w:tcPr>
            <w:tcW w:w="1134" w:type="dxa"/>
            <w:shd w:val="clear" w:color="auto" w:fill="auto"/>
            <w:noWrap/>
            <w:vAlign w:val="center"/>
          </w:tcPr>
          <w:p>
            <w:pPr>
              <w:widowControl/>
              <w:jc w:val="center"/>
              <w:rPr>
                <w:rFonts w:ascii="仿宋_GB2312" w:hAnsi="Arial Black" w:eastAsia="仿宋_GB2312"/>
                <w:kern w:val="0"/>
                <w:szCs w:val="21"/>
              </w:rPr>
            </w:pPr>
          </w:p>
        </w:tc>
        <w:tc>
          <w:tcPr>
            <w:tcW w:w="992" w:type="dxa"/>
            <w:shd w:val="clear" w:color="auto" w:fill="auto"/>
            <w:noWrap/>
            <w:vAlign w:val="center"/>
          </w:tcPr>
          <w:p>
            <w:pPr>
              <w:widowControl/>
              <w:jc w:val="center"/>
              <w:rPr>
                <w:rFonts w:ascii="仿宋_GB2312" w:hAnsi="Arial Black" w:eastAsia="仿宋_GB2312"/>
                <w:kern w:val="0"/>
                <w:szCs w:val="21"/>
              </w:rPr>
            </w:pPr>
          </w:p>
        </w:tc>
        <w:tc>
          <w:tcPr>
            <w:tcW w:w="851" w:type="dxa"/>
            <w:shd w:val="clear" w:color="auto" w:fill="auto"/>
            <w:noWrap/>
            <w:vAlign w:val="center"/>
          </w:tcPr>
          <w:p>
            <w:pPr>
              <w:widowControl/>
              <w:jc w:val="center"/>
              <w:rPr>
                <w:rFonts w:ascii="仿宋_GB2312" w:hAnsi="Arial Black" w:eastAsia="仿宋_GB2312"/>
                <w:kern w:val="0"/>
                <w:szCs w:val="21"/>
              </w:rPr>
            </w:pPr>
          </w:p>
        </w:tc>
        <w:tc>
          <w:tcPr>
            <w:tcW w:w="1024" w:type="dxa"/>
            <w:shd w:val="clear" w:color="auto" w:fill="auto"/>
            <w:noWrap/>
            <w:vAlign w:val="center"/>
          </w:tcPr>
          <w:p>
            <w:pPr>
              <w:widowControl/>
              <w:jc w:val="center"/>
              <w:rPr>
                <w:rFonts w:ascii="仿宋_GB2312" w:hAnsi="宋体" w:eastAsia="仿宋_GB2312"/>
                <w:kern w:val="0"/>
                <w:szCs w:val="21"/>
              </w:rPr>
            </w:pPr>
          </w:p>
        </w:tc>
        <w:tc>
          <w:tcPr>
            <w:tcW w:w="1701" w:type="dxa"/>
            <w:shd w:val="clear" w:color="auto" w:fill="auto"/>
            <w:vAlign w:val="center"/>
          </w:tcPr>
          <w:p>
            <w:pPr>
              <w:widowControl/>
              <w:jc w:val="center"/>
              <w:rPr>
                <w:rFonts w:ascii="仿宋_GB2312" w:hAnsi="Arial Black" w:eastAsia="仿宋_GB2312"/>
                <w:kern w:val="0"/>
                <w:szCs w:val="21"/>
              </w:rPr>
            </w:pPr>
          </w:p>
        </w:tc>
        <w:tc>
          <w:tcPr>
            <w:tcW w:w="1134" w:type="dxa"/>
            <w:shd w:val="clear" w:color="auto" w:fill="auto"/>
            <w:vAlign w:val="center"/>
          </w:tcPr>
          <w:p>
            <w:pPr>
              <w:widowControl/>
              <w:jc w:val="center"/>
              <w:rPr>
                <w:rFonts w:ascii="仿宋_GB2312" w:hAnsi="Arial Black" w:eastAsia="仿宋_GB2312"/>
                <w:kern w:val="0"/>
                <w:szCs w:val="21"/>
              </w:rPr>
            </w:pPr>
          </w:p>
        </w:tc>
        <w:tc>
          <w:tcPr>
            <w:tcW w:w="850" w:type="dxa"/>
            <w:shd w:val="clear" w:color="auto" w:fill="auto"/>
            <w:vAlign w:val="center"/>
          </w:tcPr>
          <w:p>
            <w:pPr>
              <w:widowControl/>
              <w:jc w:val="center"/>
              <w:rPr>
                <w:rFonts w:ascii="仿宋_GB2312" w:hAnsi="Arial Black" w:eastAsia="仿宋_GB2312"/>
                <w:kern w:val="0"/>
                <w:szCs w:val="21"/>
              </w:rPr>
            </w:pPr>
          </w:p>
        </w:tc>
        <w:tc>
          <w:tcPr>
            <w:tcW w:w="851" w:type="dxa"/>
            <w:shd w:val="clear" w:color="auto" w:fill="auto"/>
            <w:vAlign w:val="center"/>
          </w:tcPr>
          <w:p>
            <w:pPr>
              <w:widowControl/>
              <w:jc w:val="center"/>
              <w:rPr>
                <w:rFonts w:ascii="仿宋_GB2312" w:hAnsi="Arial Black" w:eastAsia="仿宋_GB2312"/>
                <w:kern w:val="0"/>
                <w:szCs w:val="21"/>
              </w:rPr>
            </w:pPr>
          </w:p>
        </w:tc>
        <w:tc>
          <w:tcPr>
            <w:tcW w:w="850" w:type="dxa"/>
            <w:shd w:val="clear" w:color="auto" w:fill="auto"/>
            <w:vAlign w:val="center"/>
          </w:tcPr>
          <w:p>
            <w:pPr>
              <w:widowControl/>
              <w:jc w:val="center"/>
              <w:rPr>
                <w:rFonts w:ascii="仿宋_GB2312" w:hAnsi="Arial Black" w:eastAsia="仿宋_GB2312"/>
                <w:kern w:val="0"/>
                <w:szCs w:val="21"/>
              </w:rPr>
            </w:pPr>
          </w:p>
        </w:tc>
        <w:tc>
          <w:tcPr>
            <w:tcW w:w="1264" w:type="dxa"/>
            <w:tcBorders>
              <w:right w:val="single" w:color="auto" w:sz="4" w:space="0"/>
            </w:tcBorders>
            <w:shd w:val="clear" w:color="auto" w:fill="auto"/>
            <w:vAlign w:val="center"/>
          </w:tcPr>
          <w:p>
            <w:pPr>
              <w:widowControl/>
              <w:jc w:val="center"/>
              <w:rPr>
                <w:rFonts w:ascii="仿宋_GB2312" w:hAnsi="Arial Black"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00" w:type="dxa"/>
            <w:tcBorders>
              <w:left w:val="single" w:color="auto" w:sz="4" w:space="0"/>
            </w:tcBorders>
            <w:shd w:val="clear" w:color="auto" w:fill="auto"/>
            <w:noWrap/>
            <w:vAlign w:val="center"/>
          </w:tcPr>
          <w:p>
            <w:pPr>
              <w:widowControl/>
              <w:jc w:val="center"/>
              <w:rPr>
                <w:rFonts w:ascii="仿宋_GB2312" w:hAnsi="Arial Black" w:eastAsia="仿宋_GB2312"/>
                <w:kern w:val="0"/>
                <w:szCs w:val="21"/>
              </w:rPr>
            </w:pPr>
          </w:p>
        </w:tc>
        <w:tc>
          <w:tcPr>
            <w:tcW w:w="975" w:type="dxa"/>
            <w:shd w:val="clear" w:color="auto" w:fill="auto"/>
            <w:noWrap/>
            <w:vAlign w:val="center"/>
          </w:tcPr>
          <w:p>
            <w:pPr>
              <w:widowControl/>
              <w:jc w:val="center"/>
              <w:rPr>
                <w:rFonts w:ascii="仿宋_GB2312" w:hAnsi="Arial Black" w:eastAsia="仿宋_GB2312"/>
                <w:kern w:val="0"/>
                <w:szCs w:val="21"/>
              </w:rPr>
            </w:pPr>
          </w:p>
        </w:tc>
        <w:tc>
          <w:tcPr>
            <w:tcW w:w="992" w:type="dxa"/>
            <w:shd w:val="clear" w:color="auto" w:fill="auto"/>
            <w:noWrap/>
            <w:vAlign w:val="center"/>
          </w:tcPr>
          <w:p>
            <w:pPr>
              <w:widowControl/>
              <w:jc w:val="center"/>
              <w:rPr>
                <w:rFonts w:ascii="仿宋_GB2312" w:hAnsi="Arial Black" w:eastAsia="仿宋_GB2312"/>
                <w:kern w:val="0"/>
                <w:szCs w:val="21"/>
              </w:rPr>
            </w:pPr>
          </w:p>
        </w:tc>
        <w:tc>
          <w:tcPr>
            <w:tcW w:w="993" w:type="dxa"/>
            <w:shd w:val="clear" w:color="auto" w:fill="auto"/>
            <w:noWrap/>
            <w:vAlign w:val="center"/>
          </w:tcPr>
          <w:p>
            <w:pPr>
              <w:widowControl/>
              <w:jc w:val="center"/>
              <w:rPr>
                <w:rFonts w:ascii="仿宋_GB2312" w:hAnsi="Arial Black" w:eastAsia="仿宋_GB2312"/>
                <w:kern w:val="0"/>
                <w:szCs w:val="21"/>
              </w:rPr>
            </w:pPr>
          </w:p>
        </w:tc>
        <w:tc>
          <w:tcPr>
            <w:tcW w:w="1134" w:type="dxa"/>
            <w:shd w:val="clear" w:color="auto" w:fill="auto"/>
            <w:noWrap/>
            <w:vAlign w:val="center"/>
          </w:tcPr>
          <w:p>
            <w:pPr>
              <w:widowControl/>
              <w:jc w:val="center"/>
              <w:rPr>
                <w:rFonts w:ascii="仿宋_GB2312" w:hAnsi="Arial Black" w:eastAsia="仿宋_GB2312"/>
                <w:kern w:val="0"/>
                <w:szCs w:val="21"/>
              </w:rPr>
            </w:pPr>
          </w:p>
        </w:tc>
        <w:tc>
          <w:tcPr>
            <w:tcW w:w="992" w:type="dxa"/>
            <w:shd w:val="clear" w:color="auto" w:fill="auto"/>
            <w:noWrap/>
            <w:vAlign w:val="center"/>
          </w:tcPr>
          <w:p>
            <w:pPr>
              <w:widowControl/>
              <w:jc w:val="center"/>
              <w:rPr>
                <w:rFonts w:ascii="仿宋_GB2312" w:hAnsi="Arial Black" w:eastAsia="仿宋_GB2312"/>
                <w:kern w:val="0"/>
                <w:szCs w:val="21"/>
              </w:rPr>
            </w:pPr>
          </w:p>
        </w:tc>
        <w:tc>
          <w:tcPr>
            <w:tcW w:w="851" w:type="dxa"/>
            <w:shd w:val="clear" w:color="auto" w:fill="auto"/>
            <w:noWrap/>
            <w:vAlign w:val="center"/>
          </w:tcPr>
          <w:p>
            <w:pPr>
              <w:widowControl/>
              <w:jc w:val="center"/>
              <w:rPr>
                <w:rFonts w:ascii="仿宋_GB2312" w:hAnsi="Arial Black" w:eastAsia="仿宋_GB2312"/>
                <w:kern w:val="0"/>
                <w:szCs w:val="21"/>
              </w:rPr>
            </w:pPr>
          </w:p>
        </w:tc>
        <w:tc>
          <w:tcPr>
            <w:tcW w:w="1024" w:type="dxa"/>
            <w:shd w:val="clear" w:color="auto" w:fill="auto"/>
            <w:noWrap/>
            <w:vAlign w:val="center"/>
          </w:tcPr>
          <w:p>
            <w:pPr>
              <w:widowControl/>
              <w:jc w:val="center"/>
              <w:rPr>
                <w:rFonts w:ascii="仿宋_GB2312" w:hAnsi="宋体" w:eastAsia="仿宋_GB2312"/>
                <w:kern w:val="0"/>
                <w:szCs w:val="21"/>
              </w:rPr>
            </w:pPr>
          </w:p>
        </w:tc>
        <w:tc>
          <w:tcPr>
            <w:tcW w:w="1701" w:type="dxa"/>
            <w:shd w:val="clear" w:color="auto" w:fill="auto"/>
            <w:vAlign w:val="center"/>
          </w:tcPr>
          <w:p>
            <w:pPr>
              <w:widowControl/>
              <w:jc w:val="center"/>
              <w:rPr>
                <w:rFonts w:ascii="仿宋_GB2312" w:hAnsi="Arial Black" w:eastAsia="仿宋_GB2312"/>
                <w:kern w:val="0"/>
                <w:szCs w:val="21"/>
              </w:rPr>
            </w:pPr>
          </w:p>
        </w:tc>
        <w:tc>
          <w:tcPr>
            <w:tcW w:w="1134" w:type="dxa"/>
            <w:shd w:val="clear" w:color="auto" w:fill="auto"/>
            <w:vAlign w:val="center"/>
          </w:tcPr>
          <w:p>
            <w:pPr>
              <w:widowControl/>
              <w:jc w:val="center"/>
              <w:rPr>
                <w:rFonts w:ascii="仿宋_GB2312" w:hAnsi="Arial Black" w:eastAsia="仿宋_GB2312"/>
                <w:kern w:val="0"/>
                <w:szCs w:val="21"/>
              </w:rPr>
            </w:pPr>
          </w:p>
        </w:tc>
        <w:tc>
          <w:tcPr>
            <w:tcW w:w="850" w:type="dxa"/>
            <w:shd w:val="clear" w:color="auto" w:fill="auto"/>
            <w:vAlign w:val="center"/>
          </w:tcPr>
          <w:p>
            <w:pPr>
              <w:widowControl/>
              <w:jc w:val="center"/>
              <w:rPr>
                <w:rFonts w:ascii="仿宋_GB2312" w:hAnsi="Arial Black" w:eastAsia="仿宋_GB2312"/>
                <w:kern w:val="0"/>
                <w:szCs w:val="21"/>
              </w:rPr>
            </w:pPr>
          </w:p>
        </w:tc>
        <w:tc>
          <w:tcPr>
            <w:tcW w:w="851" w:type="dxa"/>
            <w:shd w:val="clear" w:color="auto" w:fill="auto"/>
            <w:vAlign w:val="center"/>
          </w:tcPr>
          <w:p>
            <w:pPr>
              <w:widowControl/>
              <w:jc w:val="center"/>
              <w:rPr>
                <w:rFonts w:ascii="仿宋_GB2312" w:hAnsi="Arial Black" w:eastAsia="仿宋_GB2312"/>
                <w:kern w:val="0"/>
                <w:szCs w:val="21"/>
              </w:rPr>
            </w:pPr>
          </w:p>
        </w:tc>
        <w:tc>
          <w:tcPr>
            <w:tcW w:w="850" w:type="dxa"/>
            <w:shd w:val="clear" w:color="auto" w:fill="auto"/>
            <w:vAlign w:val="center"/>
          </w:tcPr>
          <w:p>
            <w:pPr>
              <w:widowControl/>
              <w:jc w:val="center"/>
              <w:rPr>
                <w:rFonts w:ascii="仿宋_GB2312" w:hAnsi="Arial Black" w:eastAsia="仿宋_GB2312"/>
                <w:kern w:val="0"/>
                <w:szCs w:val="21"/>
              </w:rPr>
            </w:pPr>
          </w:p>
        </w:tc>
        <w:tc>
          <w:tcPr>
            <w:tcW w:w="1264" w:type="dxa"/>
            <w:tcBorders>
              <w:right w:val="single" w:color="auto" w:sz="4" w:space="0"/>
            </w:tcBorders>
            <w:shd w:val="clear" w:color="auto" w:fill="auto"/>
            <w:vAlign w:val="center"/>
          </w:tcPr>
          <w:p>
            <w:pPr>
              <w:widowControl/>
              <w:jc w:val="center"/>
              <w:rPr>
                <w:rFonts w:ascii="仿宋_GB2312" w:hAnsi="Arial Black" w:eastAsia="仿宋_GB2312"/>
                <w:kern w:val="0"/>
                <w:szCs w:val="21"/>
              </w:rPr>
            </w:pPr>
          </w:p>
        </w:tc>
      </w:tr>
    </w:tbl>
    <w:p>
      <w:pPr>
        <w:autoSpaceDE w:val="0"/>
        <w:autoSpaceDN w:val="0"/>
        <w:adjustRightInd w:val="0"/>
        <w:spacing w:line="590" w:lineRule="exact"/>
        <w:jc w:val="center"/>
        <w:rPr>
          <w:rFonts w:ascii="仿宋_GB2312" w:hAnsi="仿宋_GB2312" w:eastAsia="仿宋_GB2312" w:cs="仿宋_GB2312"/>
          <w:bCs/>
          <w:kern w:val="0"/>
          <w:sz w:val="36"/>
          <w:szCs w:val="36"/>
        </w:rPr>
      </w:pPr>
      <w:r>
        <w:rPr>
          <w:rFonts w:hint="eastAsia" w:ascii="仿宋_GB2312" w:hAnsi="仿宋_GB2312" w:eastAsia="仿宋_GB2312" w:cs="仿宋_GB2312"/>
          <w:sz w:val="32"/>
          <w:szCs w:val="32"/>
        </w:rPr>
        <w:drawing>
          <wp:anchor distT="0" distB="0" distL="0" distR="0" simplePos="0" relativeHeight="251658240" behindDoc="0" locked="0" layoutInCell="1" allowOverlap="1">
            <wp:simplePos x="0" y="0"/>
            <wp:positionH relativeFrom="column">
              <wp:posOffset>2862580</wp:posOffset>
            </wp:positionH>
            <wp:positionV relativeFrom="paragraph">
              <wp:posOffset>199390</wp:posOffset>
            </wp:positionV>
            <wp:extent cx="3262630" cy="3917950"/>
            <wp:effectExtent l="0" t="0" r="13970" b="6350"/>
            <wp:wrapTopAndBottom/>
            <wp:docPr id="1" name="图片 1" descr="C:\Users\ADMINI~1.PC-\AppData\Local\Temp\WeChat Files\4b8e969a418a91b5131aa7309207d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PC-\AppData\Local\Temp\WeChat Files\4b8e969a418a91b5131aa7309207d49.jpg"/>
                    <pic:cNvPicPr>
                      <a:picLocks noChangeAspect="1" noChangeArrowheads="1"/>
                    </pic:cNvPicPr>
                  </pic:nvPicPr>
                  <pic:blipFill>
                    <a:blip r:embed="rId6"/>
                    <a:srcRect/>
                    <a:stretch>
                      <a:fillRect/>
                    </a:stretch>
                  </pic:blipFill>
                  <pic:spPr>
                    <a:xfrm>
                      <a:off x="0" y="0"/>
                      <a:ext cx="3262630" cy="3917950"/>
                    </a:xfrm>
                    <a:prstGeom prst="rect">
                      <a:avLst/>
                    </a:prstGeom>
                    <a:noFill/>
                    <a:ln w="9525">
                      <a:noFill/>
                      <a:miter lim="800000"/>
                      <a:headEnd/>
                      <a:tailEnd/>
                    </a:ln>
                  </pic:spPr>
                </pic:pic>
              </a:graphicData>
            </a:graphic>
          </wp:anchor>
        </w:drawing>
      </w:r>
      <w:r>
        <w:rPr>
          <w:rFonts w:hint="eastAsia" w:ascii="仿宋_GB2312" w:hAnsi="仿宋_GB2312" w:eastAsia="仿宋_GB2312" w:cs="仿宋_GB2312"/>
          <w:bCs/>
          <w:kern w:val="0"/>
          <w:sz w:val="36"/>
          <w:szCs w:val="36"/>
          <w:lang w:eastAsia="zh-CN"/>
        </w:rPr>
        <w:t>飞书</w:t>
      </w:r>
      <w:r>
        <w:rPr>
          <w:rFonts w:hint="eastAsia" w:ascii="仿宋_GB2312" w:hAnsi="仿宋_GB2312" w:eastAsia="仿宋_GB2312" w:cs="仿宋_GB2312"/>
          <w:bCs/>
          <w:kern w:val="0"/>
          <w:sz w:val="36"/>
          <w:szCs w:val="36"/>
        </w:rPr>
        <w:t>二维码</w:t>
      </w:r>
    </w:p>
    <w:p>
      <w:pPr>
        <w:autoSpaceDE w:val="0"/>
        <w:autoSpaceDN w:val="0"/>
        <w:adjustRightInd w:val="0"/>
        <w:spacing w:line="590" w:lineRule="exact"/>
        <w:jc w:val="center"/>
        <w:rPr>
          <w:rFonts w:ascii="方正小标宋简体" w:hAnsi="Arial Black" w:eastAsia="方正小标宋简体"/>
          <w:bCs/>
          <w:kern w:val="0"/>
          <w:sz w:val="36"/>
          <w:szCs w:val="36"/>
        </w:rPr>
      </w:pPr>
    </w:p>
    <w:p>
      <w:pPr>
        <w:autoSpaceDE w:val="0"/>
        <w:autoSpaceDN w:val="0"/>
        <w:adjustRightInd w:val="0"/>
        <w:spacing w:line="590" w:lineRule="exact"/>
        <w:rPr>
          <w:rFonts w:ascii="方正小标宋简体" w:hAnsi="Arial Black" w:eastAsia="方正小标宋简体"/>
          <w:bCs/>
          <w:kern w:val="0"/>
          <w:sz w:val="36"/>
          <w:szCs w:val="36"/>
        </w:rPr>
      </w:pPr>
    </w:p>
    <w:p>
      <w:pPr>
        <w:spacing w:line="590" w:lineRule="exact"/>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autoSpaceDE w:val="0"/>
        <w:autoSpaceDN w:val="0"/>
        <w:adjustRightInd w:val="0"/>
        <w:spacing w:line="590" w:lineRule="exact"/>
        <w:jc w:val="center"/>
        <w:rPr>
          <w:rFonts w:ascii="方正小标宋简体" w:hAnsi="Arial Black" w:eastAsia="方正小标宋简体"/>
          <w:bCs/>
          <w:kern w:val="0"/>
          <w:sz w:val="36"/>
          <w:szCs w:val="36"/>
        </w:rPr>
      </w:pPr>
      <w:r>
        <w:rPr>
          <w:rFonts w:ascii="方正小标宋简体" w:hAnsi="Arial Black" w:eastAsia="方正小标宋简体"/>
          <w:bCs/>
          <w:kern w:val="0"/>
          <w:sz w:val="36"/>
          <w:szCs w:val="36"/>
        </w:rPr>
        <w:t>2020江西青年直播节达人报名登记表</w:t>
      </w:r>
    </w:p>
    <w:tbl>
      <w:tblPr>
        <w:tblStyle w:val="7"/>
        <w:tblW w:w="15516" w:type="dxa"/>
        <w:jc w:val="center"/>
        <w:tblBorders>
          <w:top w:val="none" w:color="auto" w:sz="0"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92"/>
        <w:gridCol w:w="1708"/>
        <w:gridCol w:w="1552"/>
        <w:gridCol w:w="783"/>
        <w:gridCol w:w="783"/>
        <w:gridCol w:w="986"/>
        <w:gridCol w:w="1134"/>
        <w:gridCol w:w="992"/>
        <w:gridCol w:w="783"/>
        <w:gridCol w:w="1201"/>
        <w:gridCol w:w="993"/>
        <w:gridCol w:w="1097"/>
        <w:gridCol w:w="1008"/>
        <w:gridCol w:w="537"/>
        <w:gridCol w:w="783"/>
        <w:gridCol w:w="784"/>
      </w:tblGrid>
      <w:tr>
        <w:tblPrEx>
          <w:tblBorders>
            <w:top w:val="none" w:color="auto" w:sz="0"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7" w:hRule="atLeast"/>
          <w:jc w:val="center"/>
        </w:trPr>
        <w:tc>
          <w:tcPr>
            <w:tcW w:w="15516" w:type="dxa"/>
            <w:gridSpan w:val="16"/>
            <w:tcBorders>
              <w:tl2br w:val="nil"/>
              <w:tr2bl w:val="nil"/>
            </w:tcBorders>
            <w:vAlign w:val="center"/>
          </w:tcPr>
          <w:p>
            <w:pPr>
              <w:widowControl/>
              <w:ind w:left="-105" w:leftChars="-50" w:right="-105" w:rightChars="-50"/>
              <w:rPr>
                <w:rFonts w:ascii="仿宋_GB2312" w:hAnsi="Arial Black" w:eastAsia="仿宋_GB2312"/>
                <w:b/>
                <w:bCs/>
                <w:kern w:val="0"/>
                <w:szCs w:val="21"/>
              </w:rPr>
            </w:pPr>
          </w:p>
          <w:p>
            <w:pPr>
              <w:widowControl/>
              <w:ind w:left="-105" w:leftChars="-50" w:right="-105" w:rightChars="-50"/>
              <w:rPr>
                <w:rFonts w:ascii="仿宋_GB2312" w:hAnsi="Arial Black" w:eastAsia="仿宋_GB2312"/>
                <w:b/>
                <w:bCs/>
                <w:kern w:val="0"/>
                <w:szCs w:val="21"/>
              </w:rPr>
            </w:pPr>
            <w:r>
              <w:rPr>
                <w:rFonts w:hint="eastAsia" w:ascii="仿宋_GB2312" w:hAnsi="Arial Black" w:eastAsia="仿宋_GB2312"/>
                <w:b/>
                <w:bCs/>
                <w:kern w:val="0"/>
                <w:szCs w:val="21"/>
              </w:rPr>
              <w:t>填报单位（盖章）：                                                                                              联系人及手机号：</w:t>
            </w:r>
          </w:p>
          <w:p>
            <w:pPr>
              <w:widowControl/>
              <w:ind w:left="-105" w:leftChars="-50" w:right="-105" w:rightChars="-50"/>
              <w:rPr>
                <w:rFonts w:ascii="仿宋_GB2312" w:hAnsi="宋体" w:eastAsia="仿宋_GB2312"/>
                <w:b/>
                <w:bCs/>
                <w:kern w:val="0"/>
                <w:szCs w:val="21"/>
              </w:rPr>
            </w:pPr>
          </w:p>
        </w:tc>
      </w:tr>
      <w:tr>
        <w:tblPrEx>
          <w:tblBorders>
            <w:top w:val="none" w:color="auto" w:sz="0"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7" w:hRule="atLeast"/>
          <w:jc w:val="center"/>
        </w:trPr>
        <w:tc>
          <w:tcPr>
            <w:tcW w:w="392" w:type="dxa"/>
            <w:tcBorders>
              <w:left w:val="single" w:color="000000" w:themeColor="text1" w:sz="4" w:space="0"/>
            </w:tcBorders>
            <w:vAlign w:val="center"/>
          </w:tcPr>
          <w:p>
            <w:pPr>
              <w:widowControl/>
              <w:ind w:left="-63" w:leftChars="-30" w:right="-63" w:rightChars="-30"/>
              <w:jc w:val="center"/>
              <w:rPr>
                <w:rFonts w:ascii="仿宋_GB2312" w:hAnsi="宋体" w:eastAsia="仿宋_GB2312"/>
                <w:b/>
                <w:bCs/>
                <w:kern w:val="0"/>
                <w:szCs w:val="21"/>
              </w:rPr>
            </w:pPr>
            <w:r>
              <w:rPr>
                <w:rFonts w:ascii="仿宋_GB2312" w:hAnsi="宋体" w:eastAsia="仿宋_GB2312"/>
                <w:b/>
                <w:bCs/>
                <w:kern w:val="0"/>
                <w:szCs w:val="21"/>
              </w:rPr>
              <w:t>序号</w:t>
            </w:r>
          </w:p>
        </w:tc>
        <w:tc>
          <w:tcPr>
            <w:tcW w:w="1708" w:type="dxa"/>
            <w:vAlign w:val="center"/>
          </w:tcPr>
          <w:p>
            <w:pPr>
              <w:widowControl/>
              <w:ind w:left="-63" w:leftChars="-30" w:right="-63" w:rightChars="-30"/>
              <w:jc w:val="center"/>
              <w:rPr>
                <w:rFonts w:ascii="仿宋_GB2312" w:hAnsi="宋体" w:eastAsia="仿宋_GB2312"/>
                <w:b/>
                <w:bCs/>
                <w:kern w:val="0"/>
                <w:szCs w:val="21"/>
              </w:rPr>
            </w:pPr>
            <w:r>
              <w:rPr>
                <w:rFonts w:hint="eastAsia" w:ascii="仿宋_GB2312" w:hAnsi="宋体" w:eastAsia="仿宋_GB2312"/>
                <w:b/>
                <w:bCs/>
                <w:kern w:val="0"/>
                <w:szCs w:val="21"/>
              </w:rPr>
              <w:t>达人</w:t>
            </w:r>
            <w:r>
              <w:rPr>
                <w:rFonts w:ascii="仿宋_GB2312" w:hAnsi="宋体" w:eastAsia="仿宋_GB2312"/>
                <w:b/>
                <w:bCs/>
                <w:kern w:val="0"/>
                <w:szCs w:val="21"/>
              </w:rPr>
              <w:t>账号名</w:t>
            </w:r>
          </w:p>
        </w:tc>
        <w:tc>
          <w:tcPr>
            <w:tcW w:w="1552" w:type="dxa"/>
            <w:vAlign w:val="center"/>
          </w:tcPr>
          <w:p>
            <w:pPr>
              <w:widowControl/>
              <w:ind w:left="-63" w:leftChars="-30" w:right="-63" w:rightChars="-30"/>
              <w:jc w:val="center"/>
              <w:rPr>
                <w:rFonts w:ascii="仿宋_GB2312" w:hAnsi="宋体" w:eastAsia="仿宋_GB2312"/>
                <w:b/>
                <w:bCs/>
                <w:kern w:val="0"/>
                <w:szCs w:val="21"/>
              </w:rPr>
            </w:pPr>
            <w:r>
              <w:rPr>
                <w:rFonts w:ascii="仿宋_GB2312" w:hAnsi="宋体" w:eastAsia="仿宋_GB2312"/>
                <w:b/>
                <w:bCs/>
                <w:kern w:val="0"/>
                <w:szCs w:val="21"/>
              </w:rPr>
              <w:t>联系电话</w:t>
            </w:r>
          </w:p>
        </w:tc>
        <w:tc>
          <w:tcPr>
            <w:tcW w:w="783" w:type="dxa"/>
            <w:vAlign w:val="center"/>
          </w:tcPr>
          <w:p>
            <w:pPr>
              <w:widowControl/>
              <w:ind w:left="-63" w:leftChars="-30" w:right="-63" w:rightChars="-30"/>
              <w:jc w:val="center"/>
              <w:rPr>
                <w:rFonts w:ascii="仿宋_GB2312" w:hAnsi="宋体" w:eastAsia="仿宋_GB2312"/>
                <w:b/>
                <w:bCs/>
                <w:kern w:val="0"/>
                <w:szCs w:val="21"/>
              </w:rPr>
            </w:pPr>
            <w:r>
              <w:rPr>
                <w:rFonts w:ascii="仿宋_GB2312" w:hAnsi="宋体" w:eastAsia="仿宋_GB2312"/>
                <w:b/>
                <w:bCs/>
                <w:kern w:val="0"/>
                <w:szCs w:val="21"/>
              </w:rPr>
              <w:t>粉丝量</w:t>
            </w:r>
          </w:p>
        </w:tc>
        <w:tc>
          <w:tcPr>
            <w:tcW w:w="783" w:type="dxa"/>
            <w:vAlign w:val="center"/>
          </w:tcPr>
          <w:p>
            <w:pPr>
              <w:widowControl/>
              <w:ind w:left="-63" w:leftChars="-30" w:right="-63" w:rightChars="-30"/>
              <w:jc w:val="center"/>
              <w:rPr>
                <w:rFonts w:ascii="仿宋_GB2312" w:hAnsi="宋体" w:eastAsia="仿宋_GB2312"/>
                <w:b/>
                <w:bCs/>
                <w:kern w:val="0"/>
                <w:szCs w:val="21"/>
              </w:rPr>
            </w:pPr>
            <w:r>
              <w:rPr>
                <w:rFonts w:ascii="仿宋_GB2312" w:hAnsi="宋体" w:eastAsia="仿宋_GB2312"/>
                <w:b/>
                <w:bCs/>
                <w:kern w:val="0"/>
                <w:szCs w:val="21"/>
              </w:rPr>
              <w:t>获赞量</w:t>
            </w:r>
          </w:p>
        </w:tc>
        <w:tc>
          <w:tcPr>
            <w:tcW w:w="986" w:type="dxa"/>
            <w:vAlign w:val="center"/>
          </w:tcPr>
          <w:p>
            <w:pPr>
              <w:widowControl/>
              <w:ind w:left="-63" w:leftChars="-30" w:right="-63" w:rightChars="-30"/>
              <w:jc w:val="center"/>
              <w:rPr>
                <w:rFonts w:ascii="仿宋_GB2312" w:hAnsi="宋体" w:eastAsia="仿宋_GB2312"/>
                <w:b/>
                <w:bCs/>
                <w:kern w:val="0"/>
                <w:szCs w:val="21"/>
              </w:rPr>
            </w:pPr>
            <w:r>
              <w:rPr>
                <w:rFonts w:ascii="仿宋_GB2312" w:hAnsi="宋体" w:eastAsia="仿宋_GB2312"/>
                <w:b/>
                <w:bCs/>
                <w:kern w:val="0"/>
                <w:szCs w:val="21"/>
              </w:rPr>
              <w:t>直播音浪总收入</w:t>
            </w:r>
          </w:p>
        </w:tc>
        <w:tc>
          <w:tcPr>
            <w:tcW w:w="1134" w:type="dxa"/>
            <w:vAlign w:val="center"/>
          </w:tcPr>
          <w:p>
            <w:pPr>
              <w:widowControl/>
              <w:ind w:left="-63" w:leftChars="-30" w:right="-63" w:rightChars="-30"/>
              <w:jc w:val="center"/>
              <w:rPr>
                <w:rFonts w:ascii="仿宋_GB2312" w:hAnsi="宋体" w:eastAsia="仿宋_GB2312"/>
                <w:b/>
                <w:bCs/>
                <w:kern w:val="0"/>
                <w:szCs w:val="21"/>
              </w:rPr>
            </w:pPr>
            <w:r>
              <w:rPr>
                <w:rFonts w:ascii="仿宋_GB2312" w:hAnsi="宋体" w:eastAsia="仿宋_GB2312"/>
                <w:b/>
                <w:bCs/>
                <w:kern w:val="0"/>
                <w:szCs w:val="21"/>
              </w:rPr>
              <w:t>月均直播有效天</w:t>
            </w:r>
          </w:p>
        </w:tc>
        <w:tc>
          <w:tcPr>
            <w:tcW w:w="992" w:type="dxa"/>
            <w:vAlign w:val="center"/>
          </w:tcPr>
          <w:p>
            <w:pPr>
              <w:widowControl/>
              <w:ind w:left="-63" w:leftChars="-30" w:right="-63" w:rightChars="-30"/>
              <w:jc w:val="center"/>
              <w:rPr>
                <w:rFonts w:ascii="仿宋_GB2312" w:hAnsi="宋体" w:eastAsia="仿宋_GB2312"/>
                <w:b/>
                <w:bCs/>
                <w:kern w:val="0"/>
                <w:szCs w:val="21"/>
              </w:rPr>
            </w:pPr>
            <w:r>
              <w:rPr>
                <w:rFonts w:ascii="仿宋_GB2312" w:hAnsi="宋体" w:eastAsia="仿宋_GB2312"/>
                <w:b/>
                <w:bCs/>
                <w:kern w:val="0"/>
                <w:szCs w:val="21"/>
              </w:rPr>
              <w:t>月均直播有效时长</w:t>
            </w:r>
          </w:p>
        </w:tc>
        <w:tc>
          <w:tcPr>
            <w:tcW w:w="783" w:type="dxa"/>
            <w:vAlign w:val="center"/>
          </w:tcPr>
          <w:p>
            <w:pPr>
              <w:widowControl/>
              <w:ind w:left="-63" w:leftChars="-30" w:right="-63" w:rightChars="-30"/>
              <w:jc w:val="center"/>
              <w:rPr>
                <w:rFonts w:ascii="仿宋_GB2312" w:hAnsi="宋体" w:eastAsia="仿宋_GB2312"/>
                <w:b/>
                <w:bCs/>
                <w:kern w:val="0"/>
                <w:szCs w:val="21"/>
              </w:rPr>
            </w:pPr>
            <w:r>
              <w:rPr>
                <w:rFonts w:ascii="仿宋_GB2312" w:hAnsi="宋体" w:eastAsia="仿宋_GB2312"/>
                <w:b/>
                <w:bCs/>
                <w:kern w:val="0"/>
                <w:szCs w:val="21"/>
              </w:rPr>
              <w:t>累积观看人数</w:t>
            </w:r>
          </w:p>
        </w:tc>
        <w:tc>
          <w:tcPr>
            <w:tcW w:w="1201" w:type="dxa"/>
            <w:vAlign w:val="center"/>
          </w:tcPr>
          <w:p>
            <w:pPr>
              <w:widowControl/>
              <w:ind w:left="-63" w:leftChars="-30" w:right="-63" w:rightChars="-30"/>
              <w:jc w:val="center"/>
              <w:rPr>
                <w:rFonts w:ascii="仿宋_GB2312" w:hAnsi="宋体" w:eastAsia="仿宋_GB2312"/>
                <w:b/>
                <w:bCs/>
                <w:kern w:val="0"/>
                <w:szCs w:val="21"/>
              </w:rPr>
            </w:pPr>
            <w:r>
              <w:rPr>
                <w:rFonts w:ascii="仿宋_GB2312" w:hAnsi="宋体" w:eastAsia="仿宋_GB2312"/>
                <w:b/>
                <w:bCs/>
                <w:kern w:val="0"/>
                <w:szCs w:val="21"/>
              </w:rPr>
              <w:t>最高同时在线人数</w:t>
            </w:r>
          </w:p>
        </w:tc>
        <w:tc>
          <w:tcPr>
            <w:tcW w:w="993" w:type="dxa"/>
            <w:vAlign w:val="center"/>
          </w:tcPr>
          <w:p>
            <w:pPr>
              <w:widowControl/>
              <w:ind w:left="-63" w:leftChars="-30" w:right="-63" w:rightChars="-30"/>
              <w:jc w:val="center"/>
              <w:rPr>
                <w:rFonts w:ascii="仿宋_GB2312" w:hAnsi="宋体" w:eastAsia="仿宋_GB2312"/>
                <w:b/>
                <w:bCs/>
                <w:kern w:val="0"/>
                <w:szCs w:val="21"/>
              </w:rPr>
            </w:pPr>
            <w:r>
              <w:rPr>
                <w:rFonts w:ascii="仿宋_GB2312" w:hAnsi="宋体" w:eastAsia="仿宋_GB2312"/>
                <w:b/>
                <w:bCs/>
                <w:kern w:val="0"/>
                <w:szCs w:val="21"/>
              </w:rPr>
              <w:t>直播累计销量(单）</w:t>
            </w:r>
          </w:p>
        </w:tc>
        <w:tc>
          <w:tcPr>
            <w:tcW w:w="1097" w:type="dxa"/>
            <w:vAlign w:val="center"/>
          </w:tcPr>
          <w:p>
            <w:pPr>
              <w:widowControl/>
              <w:ind w:left="-63" w:leftChars="-30" w:right="-63" w:rightChars="-30"/>
              <w:jc w:val="center"/>
              <w:rPr>
                <w:rFonts w:ascii="仿宋_GB2312" w:hAnsi="宋体" w:eastAsia="仿宋_GB2312"/>
                <w:b/>
                <w:bCs/>
                <w:kern w:val="0"/>
                <w:szCs w:val="21"/>
              </w:rPr>
            </w:pPr>
            <w:r>
              <w:rPr>
                <w:rFonts w:ascii="仿宋_GB2312" w:hAnsi="宋体" w:eastAsia="仿宋_GB2312"/>
                <w:b/>
                <w:bCs/>
                <w:kern w:val="0"/>
                <w:szCs w:val="21"/>
              </w:rPr>
              <w:t>直播累计销售额（元）</w:t>
            </w:r>
          </w:p>
        </w:tc>
        <w:tc>
          <w:tcPr>
            <w:tcW w:w="1008" w:type="dxa"/>
            <w:vAlign w:val="center"/>
          </w:tcPr>
          <w:p>
            <w:pPr>
              <w:widowControl/>
              <w:ind w:left="-63" w:leftChars="-30" w:right="-63" w:rightChars="-30"/>
              <w:jc w:val="center"/>
              <w:rPr>
                <w:rFonts w:ascii="仿宋_GB2312" w:hAnsi="宋体" w:eastAsia="仿宋_GB2312"/>
                <w:b/>
                <w:bCs/>
                <w:kern w:val="0"/>
                <w:szCs w:val="21"/>
              </w:rPr>
            </w:pPr>
            <w:r>
              <w:rPr>
                <w:rFonts w:ascii="仿宋_GB2312" w:hAnsi="宋体" w:eastAsia="仿宋_GB2312"/>
                <w:b/>
                <w:bCs/>
                <w:kern w:val="0"/>
                <w:szCs w:val="21"/>
              </w:rPr>
              <w:t>平均客单价(元）</w:t>
            </w:r>
          </w:p>
        </w:tc>
        <w:tc>
          <w:tcPr>
            <w:tcW w:w="537" w:type="dxa"/>
            <w:vAlign w:val="center"/>
          </w:tcPr>
          <w:p>
            <w:pPr>
              <w:widowControl/>
              <w:ind w:left="-63" w:leftChars="-30" w:right="-63" w:rightChars="-30"/>
              <w:jc w:val="center"/>
              <w:rPr>
                <w:rFonts w:ascii="仿宋_GB2312" w:hAnsi="宋体" w:eastAsia="仿宋_GB2312"/>
                <w:b/>
                <w:bCs/>
                <w:kern w:val="0"/>
                <w:szCs w:val="21"/>
              </w:rPr>
            </w:pPr>
            <w:r>
              <w:rPr>
                <w:rFonts w:ascii="仿宋_GB2312" w:hAnsi="宋体" w:eastAsia="仿宋_GB2312"/>
                <w:b/>
                <w:bCs/>
                <w:kern w:val="0"/>
                <w:szCs w:val="21"/>
              </w:rPr>
              <w:t>dou+消耗</w:t>
            </w:r>
          </w:p>
        </w:tc>
        <w:tc>
          <w:tcPr>
            <w:tcW w:w="783" w:type="dxa"/>
            <w:vAlign w:val="center"/>
          </w:tcPr>
          <w:p>
            <w:pPr>
              <w:widowControl/>
              <w:ind w:left="-63" w:leftChars="-30" w:right="-63" w:rightChars="-30"/>
              <w:jc w:val="center"/>
              <w:rPr>
                <w:rFonts w:ascii="仿宋_GB2312" w:hAnsi="宋体" w:eastAsia="仿宋_GB2312"/>
                <w:b/>
                <w:bCs/>
                <w:kern w:val="0"/>
                <w:szCs w:val="21"/>
              </w:rPr>
            </w:pPr>
            <w:r>
              <w:rPr>
                <w:rFonts w:ascii="仿宋_GB2312" w:hAnsi="宋体" w:eastAsia="仿宋_GB2312"/>
                <w:b/>
                <w:bCs/>
                <w:kern w:val="0"/>
                <w:szCs w:val="21"/>
              </w:rPr>
              <w:t>转化率</w:t>
            </w:r>
          </w:p>
        </w:tc>
        <w:tc>
          <w:tcPr>
            <w:tcW w:w="784" w:type="dxa"/>
            <w:tcBorders>
              <w:right w:val="single" w:color="000000" w:themeColor="text1" w:sz="4" w:space="0"/>
            </w:tcBorders>
            <w:vAlign w:val="center"/>
          </w:tcPr>
          <w:p>
            <w:pPr>
              <w:widowControl/>
              <w:ind w:left="-63" w:leftChars="-30" w:right="-63" w:rightChars="-30"/>
              <w:jc w:val="center"/>
              <w:rPr>
                <w:rFonts w:ascii="仿宋_GB2312" w:hAnsi="宋体" w:eastAsia="仿宋_GB2312"/>
                <w:b/>
                <w:bCs/>
                <w:kern w:val="0"/>
                <w:szCs w:val="21"/>
              </w:rPr>
            </w:pPr>
            <w:r>
              <w:rPr>
                <w:rFonts w:ascii="仿宋_GB2312" w:hAnsi="宋体" w:eastAsia="仿宋_GB2312"/>
                <w:b/>
                <w:bCs/>
                <w:kern w:val="0"/>
                <w:szCs w:val="21"/>
              </w:rPr>
              <w:t>主要直播品类</w:t>
            </w:r>
          </w:p>
        </w:tc>
      </w:tr>
      <w:tr>
        <w:tblPrEx>
          <w:tblBorders>
            <w:top w:val="none" w:color="auto" w:sz="0"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6" w:hRule="atLeast"/>
          <w:jc w:val="center"/>
        </w:trPr>
        <w:tc>
          <w:tcPr>
            <w:tcW w:w="392" w:type="dxa"/>
            <w:tcBorders>
              <w:left w:val="single" w:color="000000" w:themeColor="text1" w:sz="4" w:space="0"/>
            </w:tcBorders>
            <w:vAlign w:val="center"/>
          </w:tcPr>
          <w:p>
            <w:pPr>
              <w:widowControl/>
              <w:ind w:left="-63" w:leftChars="-30" w:right="-63" w:rightChars="-30"/>
              <w:jc w:val="center"/>
              <w:rPr>
                <w:rFonts w:ascii="仿宋_GB2312" w:hAnsi="宋体" w:eastAsia="仿宋_GB2312"/>
                <w:b/>
                <w:bCs/>
                <w:kern w:val="0"/>
                <w:szCs w:val="21"/>
              </w:rPr>
            </w:pPr>
            <w:r>
              <w:rPr>
                <w:rFonts w:ascii="仿宋_GB2312" w:hAnsi="宋体" w:eastAsia="仿宋_GB2312"/>
                <w:b/>
                <w:bCs/>
                <w:kern w:val="0"/>
                <w:szCs w:val="21"/>
              </w:rPr>
              <w:t>1</w:t>
            </w:r>
          </w:p>
        </w:tc>
        <w:tc>
          <w:tcPr>
            <w:tcW w:w="1708" w:type="dxa"/>
            <w:vAlign w:val="center"/>
          </w:tcPr>
          <w:p>
            <w:pPr>
              <w:widowControl/>
              <w:ind w:left="-63" w:leftChars="-30" w:right="-63" w:rightChars="-30"/>
              <w:jc w:val="center"/>
              <w:rPr>
                <w:rFonts w:ascii="仿宋_GB2312" w:hAnsi="宋体" w:eastAsia="仿宋_GB2312"/>
                <w:b/>
                <w:bCs/>
                <w:kern w:val="0"/>
                <w:szCs w:val="21"/>
              </w:rPr>
            </w:pPr>
          </w:p>
        </w:tc>
        <w:tc>
          <w:tcPr>
            <w:tcW w:w="1552" w:type="dxa"/>
            <w:vAlign w:val="center"/>
          </w:tcPr>
          <w:p>
            <w:pPr>
              <w:widowControl/>
              <w:ind w:left="-63" w:leftChars="-30" w:right="-63" w:rightChars="-30"/>
              <w:jc w:val="center"/>
              <w:rPr>
                <w:rFonts w:ascii="仿宋_GB2312" w:hAnsi="宋体" w:eastAsia="仿宋_GB2312"/>
                <w:b/>
                <w:bCs/>
                <w:kern w:val="0"/>
                <w:szCs w:val="21"/>
              </w:rPr>
            </w:pPr>
          </w:p>
        </w:tc>
        <w:tc>
          <w:tcPr>
            <w:tcW w:w="783" w:type="dxa"/>
            <w:vAlign w:val="center"/>
          </w:tcPr>
          <w:p>
            <w:pPr>
              <w:widowControl/>
              <w:ind w:left="-63" w:leftChars="-30" w:right="-63" w:rightChars="-30"/>
              <w:jc w:val="center"/>
              <w:rPr>
                <w:rFonts w:ascii="仿宋_GB2312" w:hAnsi="宋体" w:eastAsia="仿宋_GB2312"/>
                <w:b/>
                <w:bCs/>
                <w:kern w:val="0"/>
                <w:szCs w:val="21"/>
              </w:rPr>
            </w:pPr>
          </w:p>
        </w:tc>
        <w:tc>
          <w:tcPr>
            <w:tcW w:w="783" w:type="dxa"/>
            <w:vAlign w:val="center"/>
          </w:tcPr>
          <w:p>
            <w:pPr>
              <w:widowControl/>
              <w:ind w:left="-63" w:leftChars="-30" w:right="-63" w:rightChars="-30"/>
              <w:jc w:val="center"/>
              <w:rPr>
                <w:rFonts w:ascii="仿宋_GB2312" w:hAnsi="宋体" w:eastAsia="仿宋_GB2312"/>
                <w:b/>
                <w:bCs/>
                <w:kern w:val="0"/>
                <w:szCs w:val="21"/>
              </w:rPr>
            </w:pPr>
          </w:p>
        </w:tc>
        <w:tc>
          <w:tcPr>
            <w:tcW w:w="986" w:type="dxa"/>
            <w:vAlign w:val="center"/>
          </w:tcPr>
          <w:p>
            <w:pPr>
              <w:widowControl/>
              <w:ind w:left="-63" w:leftChars="-30" w:right="-63" w:rightChars="-30"/>
              <w:jc w:val="center"/>
              <w:rPr>
                <w:rFonts w:ascii="仿宋_GB2312" w:hAnsi="宋体" w:eastAsia="仿宋_GB2312"/>
                <w:b/>
                <w:bCs/>
                <w:kern w:val="0"/>
                <w:szCs w:val="21"/>
              </w:rPr>
            </w:pPr>
          </w:p>
        </w:tc>
        <w:tc>
          <w:tcPr>
            <w:tcW w:w="1134" w:type="dxa"/>
            <w:vAlign w:val="center"/>
          </w:tcPr>
          <w:p>
            <w:pPr>
              <w:widowControl/>
              <w:ind w:left="-63" w:leftChars="-30" w:right="-63" w:rightChars="-30"/>
              <w:jc w:val="center"/>
              <w:rPr>
                <w:rFonts w:ascii="仿宋_GB2312" w:hAnsi="宋体" w:eastAsia="仿宋_GB2312"/>
                <w:b/>
                <w:bCs/>
                <w:kern w:val="0"/>
                <w:szCs w:val="21"/>
              </w:rPr>
            </w:pPr>
          </w:p>
        </w:tc>
        <w:tc>
          <w:tcPr>
            <w:tcW w:w="992" w:type="dxa"/>
            <w:vAlign w:val="center"/>
          </w:tcPr>
          <w:p>
            <w:pPr>
              <w:widowControl/>
              <w:ind w:left="-63" w:leftChars="-30" w:right="-63" w:rightChars="-30"/>
              <w:jc w:val="center"/>
              <w:rPr>
                <w:rFonts w:ascii="仿宋_GB2312" w:hAnsi="宋体" w:eastAsia="仿宋_GB2312"/>
                <w:b/>
                <w:bCs/>
                <w:kern w:val="0"/>
                <w:szCs w:val="21"/>
              </w:rPr>
            </w:pPr>
          </w:p>
        </w:tc>
        <w:tc>
          <w:tcPr>
            <w:tcW w:w="783" w:type="dxa"/>
            <w:vAlign w:val="center"/>
          </w:tcPr>
          <w:p>
            <w:pPr>
              <w:widowControl/>
              <w:ind w:left="-63" w:leftChars="-30" w:right="-63" w:rightChars="-30"/>
              <w:jc w:val="center"/>
              <w:rPr>
                <w:rFonts w:ascii="仿宋_GB2312" w:hAnsi="宋体" w:eastAsia="仿宋_GB2312"/>
                <w:b/>
                <w:bCs/>
                <w:kern w:val="0"/>
                <w:szCs w:val="21"/>
              </w:rPr>
            </w:pPr>
          </w:p>
        </w:tc>
        <w:tc>
          <w:tcPr>
            <w:tcW w:w="1201" w:type="dxa"/>
            <w:vAlign w:val="center"/>
          </w:tcPr>
          <w:p>
            <w:pPr>
              <w:widowControl/>
              <w:ind w:left="-63" w:leftChars="-30" w:right="-63" w:rightChars="-30"/>
              <w:jc w:val="center"/>
              <w:rPr>
                <w:rFonts w:ascii="仿宋_GB2312" w:hAnsi="宋体" w:eastAsia="仿宋_GB2312"/>
                <w:b/>
                <w:bCs/>
                <w:kern w:val="0"/>
                <w:szCs w:val="21"/>
              </w:rPr>
            </w:pPr>
          </w:p>
        </w:tc>
        <w:tc>
          <w:tcPr>
            <w:tcW w:w="993" w:type="dxa"/>
            <w:vAlign w:val="center"/>
          </w:tcPr>
          <w:p>
            <w:pPr>
              <w:widowControl/>
              <w:ind w:left="-63" w:leftChars="-30" w:right="-63" w:rightChars="-30"/>
              <w:jc w:val="center"/>
              <w:rPr>
                <w:rFonts w:ascii="仿宋_GB2312" w:hAnsi="宋体" w:eastAsia="仿宋_GB2312"/>
                <w:b/>
                <w:bCs/>
                <w:kern w:val="0"/>
                <w:szCs w:val="21"/>
              </w:rPr>
            </w:pPr>
          </w:p>
        </w:tc>
        <w:tc>
          <w:tcPr>
            <w:tcW w:w="1097" w:type="dxa"/>
            <w:vAlign w:val="center"/>
          </w:tcPr>
          <w:p>
            <w:pPr>
              <w:widowControl/>
              <w:ind w:left="-63" w:leftChars="-30" w:right="-63" w:rightChars="-30"/>
              <w:jc w:val="center"/>
              <w:rPr>
                <w:rFonts w:ascii="仿宋_GB2312" w:hAnsi="宋体" w:eastAsia="仿宋_GB2312"/>
                <w:b/>
                <w:bCs/>
                <w:kern w:val="0"/>
                <w:szCs w:val="21"/>
              </w:rPr>
            </w:pPr>
          </w:p>
        </w:tc>
        <w:tc>
          <w:tcPr>
            <w:tcW w:w="1008" w:type="dxa"/>
            <w:vAlign w:val="center"/>
          </w:tcPr>
          <w:p>
            <w:pPr>
              <w:widowControl/>
              <w:ind w:left="-63" w:leftChars="-30" w:right="-63" w:rightChars="-30"/>
              <w:jc w:val="center"/>
              <w:rPr>
                <w:rFonts w:ascii="仿宋_GB2312" w:hAnsi="宋体" w:eastAsia="仿宋_GB2312"/>
                <w:b/>
                <w:bCs/>
                <w:kern w:val="0"/>
                <w:szCs w:val="21"/>
              </w:rPr>
            </w:pPr>
          </w:p>
        </w:tc>
        <w:tc>
          <w:tcPr>
            <w:tcW w:w="537" w:type="dxa"/>
            <w:vAlign w:val="center"/>
          </w:tcPr>
          <w:p>
            <w:pPr>
              <w:widowControl/>
              <w:ind w:left="-63" w:leftChars="-30" w:right="-63" w:rightChars="-30"/>
              <w:jc w:val="center"/>
              <w:rPr>
                <w:rFonts w:ascii="仿宋_GB2312" w:hAnsi="宋体" w:eastAsia="仿宋_GB2312"/>
                <w:b/>
                <w:bCs/>
                <w:kern w:val="0"/>
                <w:szCs w:val="21"/>
              </w:rPr>
            </w:pPr>
          </w:p>
        </w:tc>
        <w:tc>
          <w:tcPr>
            <w:tcW w:w="783" w:type="dxa"/>
            <w:vAlign w:val="center"/>
          </w:tcPr>
          <w:p>
            <w:pPr>
              <w:widowControl/>
              <w:ind w:left="-63" w:leftChars="-30" w:right="-63" w:rightChars="-30"/>
              <w:jc w:val="center"/>
              <w:rPr>
                <w:rFonts w:ascii="仿宋_GB2312" w:hAnsi="宋体" w:eastAsia="仿宋_GB2312"/>
                <w:b/>
                <w:bCs/>
                <w:kern w:val="0"/>
                <w:szCs w:val="21"/>
              </w:rPr>
            </w:pPr>
          </w:p>
        </w:tc>
        <w:tc>
          <w:tcPr>
            <w:tcW w:w="784" w:type="dxa"/>
            <w:tcBorders>
              <w:right w:val="single" w:color="000000" w:themeColor="text1" w:sz="4" w:space="0"/>
            </w:tcBorders>
            <w:vAlign w:val="center"/>
          </w:tcPr>
          <w:p>
            <w:pPr>
              <w:widowControl/>
              <w:ind w:left="-63" w:leftChars="-30" w:right="-63" w:rightChars="-30"/>
              <w:jc w:val="center"/>
              <w:rPr>
                <w:rFonts w:ascii="仿宋_GB2312" w:hAnsi="宋体" w:eastAsia="仿宋_GB2312"/>
                <w:b/>
                <w:bCs/>
                <w:kern w:val="0"/>
                <w:szCs w:val="21"/>
              </w:rPr>
            </w:pPr>
          </w:p>
        </w:tc>
      </w:tr>
      <w:tr>
        <w:tblPrEx>
          <w:tblBorders>
            <w:top w:val="none" w:color="auto" w:sz="0"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9" w:hRule="atLeast"/>
          <w:jc w:val="center"/>
        </w:trPr>
        <w:tc>
          <w:tcPr>
            <w:tcW w:w="392" w:type="dxa"/>
            <w:tcBorders>
              <w:left w:val="single" w:color="000000" w:themeColor="text1" w:sz="4" w:space="0"/>
            </w:tcBorders>
            <w:vAlign w:val="center"/>
          </w:tcPr>
          <w:p>
            <w:pPr>
              <w:widowControl/>
              <w:ind w:left="-63" w:leftChars="-30" w:right="-63" w:rightChars="-30"/>
              <w:jc w:val="center"/>
              <w:rPr>
                <w:rFonts w:ascii="仿宋_GB2312" w:hAnsi="宋体" w:eastAsia="仿宋_GB2312"/>
                <w:b/>
                <w:bCs/>
                <w:kern w:val="0"/>
                <w:szCs w:val="21"/>
              </w:rPr>
            </w:pPr>
            <w:r>
              <w:rPr>
                <w:rFonts w:hint="eastAsia" w:ascii="仿宋_GB2312" w:hAnsi="宋体" w:eastAsia="仿宋_GB2312"/>
                <w:b/>
                <w:bCs/>
                <w:kern w:val="0"/>
                <w:szCs w:val="21"/>
              </w:rPr>
              <w:t>2</w:t>
            </w:r>
          </w:p>
        </w:tc>
        <w:tc>
          <w:tcPr>
            <w:tcW w:w="1708" w:type="dxa"/>
            <w:vAlign w:val="center"/>
          </w:tcPr>
          <w:p>
            <w:pPr>
              <w:widowControl/>
              <w:ind w:left="-63" w:leftChars="-30" w:right="-63" w:rightChars="-30"/>
              <w:jc w:val="center"/>
              <w:rPr>
                <w:rFonts w:ascii="仿宋_GB2312" w:hAnsi="宋体" w:eastAsia="仿宋_GB2312"/>
                <w:b/>
                <w:bCs/>
                <w:kern w:val="0"/>
                <w:szCs w:val="21"/>
              </w:rPr>
            </w:pPr>
          </w:p>
        </w:tc>
        <w:tc>
          <w:tcPr>
            <w:tcW w:w="1552" w:type="dxa"/>
            <w:vAlign w:val="center"/>
          </w:tcPr>
          <w:p>
            <w:pPr>
              <w:widowControl/>
              <w:ind w:left="-63" w:leftChars="-30" w:right="-63" w:rightChars="-30"/>
              <w:jc w:val="center"/>
              <w:rPr>
                <w:rFonts w:ascii="仿宋_GB2312" w:hAnsi="宋体" w:eastAsia="仿宋_GB2312"/>
                <w:b/>
                <w:bCs/>
                <w:kern w:val="0"/>
                <w:szCs w:val="21"/>
              </w:rPr>
            </w:pPr>
          </w:p>
        </w:tc>
        <w:tc>
          <w:tcPr>
            <w:tcW w:w="783" w:type="dxa"/>
            <w:vAlign w:val="center"/>
          </w:tcPr>
          <w:p>
            <w:pPr>
              <w:widowControl/>
              <w:ind w:left="-63" w:leftChars="-30" w:right="-63" w:rightChars="-30"/>
              <w:jc w:val="center"/>
              <w:rPr>
                <w:rFonts w:ascii="仿宋_GB2312" w:hAnsi="宋体" w:eastAsia="仿宋_GB2312"/>
                <w:b/>
                <w:bCs/>
                <w:kern w:val="0"/>
                <w:szCs w:val="21"/>
              </w:rPr>
            </w:pPr>
          </w:p>
        </w:tc>
        <w:tc>
          <w:tcPr>
            <w:tcW w:w="783" w:type="dxa"/>
            <w:vAlign w:val="center"/>
          </w:tcPr>
          <w:p>
            <w:pPr>
              <w:widowControl/>
              <w:ind w:left="-63" w:leftChars="-30" w:right="-63" w:rightChars="-30"/>
              <w:jc w:val="center"/>
              <w:rPr>
                <w:rFonts w:ascii="仿宋_GB2312" w:hAnsi="宋体" w:eastAsia="仿宋_GB2312"/>
                <w:b/>
                <w:bCs/>
                <w:kern w:val="0"/>
                <w:szCs w:val="21"/>
              </w:rPr>
            </w:pPr>
          </w:p>
        </w:tc>
        <w:tc>
          <w:tcPr>
            <w:tcW w:w="986" w:type="dxa"/>
            <w:vAlign w:val="center"/>
          </w:tcPr>
          <w:p>
            <w:pPr>
              <w:widowControl/>
              <w:ind w:left="-63" w:leftChars="-30" w:right="-63" w:rightChars="-30"/>
              <w:jc w:val="center"/>
              <w:rPr>
                <w:rFonts w:ascii="仿宋_GB2312" w:hAnsi="宋体" w:eastAsia="仿宋_GB2312"/>
                <w:b/>
                <w:bCs/>
                <w:kern w:val="0"/>
                <w:szCs w:val="21"/>
              </w:rPr>
            </w:pPr>
          </w:p>
        </w:tc>
        <w:tc>
          <w:tcPr>
            <w:tcW w:w="1134" w:type="dxa"/>
            <w:vAlign w:val="center"/>
          </w:tcPr>
          <w:p>
            <w:pPr>
              <w:widowControl/>
              <w:ind w:left="-63" w:leftChars="-30" w:right="-63" w:rightChars="-30"/>
              <w:jc w:val="center"/>
              <w:rPr>
                <w:rFonts w:ascii="仿宋_GB2312" w:hAnsi="宋体" w:eastAsia="仿宋_GB2312"/>
                <w:b/>
                <w:bCs/>
                <w:kern w:val="0"/>
                <w:szCs w:val="21"/>
              </w:rPr>
            </w:pPr>
          </w:p>
        </w:tc>
        <w:tc>
          <w:tcPr>
            <w:tcW w:w="992" w:type="dxa"/>
            <w:vAlign w:val="center"/>
          </w:tcPr>
          <w:p>
            <w:pPr>
              <w:widowControl/>
              <w:ind w:left="-63" w:leftChars="-30" w:right="-63" w:rightChars="-30"/>
              <w:jc w:val="center"/>
              <w:rPr>
                <w:rFonts w:ascii="仿宋_GB2312" w:hAnsi="宋体" w:eastAsia="仿宋_GB2312"/>
                <w:b/>
                <w:bCs/>
                <w:kern w:val="0"/>
                <w:szCs w:val="21"/>
              </w:rPr>
            </w:pPr>
          </w:p>
        </w:tc>
        <w:tc>
          <w:tcPr>
            <w:tcW w:w="783" w:type="dxa"/>
            <w:vAlign w:val="center"/>
          </w:tcPr>
          <w:p>
            <w:pPr>
              <w:widowControl/>
              <w:ind w:left="-63" w:leftChars="-30" w:right="-63" w:rightChars="-30"/>
              <w:jc w:val="center"/>
              <w:rPr>
                <w:rFonts w:ascii="仿宋_GB2312" w:hAnsi="宋体" w:eastAsia="仿宋_GB2312"/>
                <w:b/>
                <w:bCs/>
                <w:kern w:val="0"/>
                <w:szCs w:val="21"/>
              </w:rPr>
            </w:pPr>
          </w:p>
        </w:tc>
        <w:tc>
          <w:tcPr>
            <w:tcW w:w="1201" w:type="dxa"/>
            <w:vAlign w:val="center"/>
          </w:tcPr>
          <w:p>
            <w:pPr>
              <w:widowControl/>
              <w:ind w:left="-63" w:leftChars="-30" w:right="-63" w:rightChars="-30"/>
              <w:jc w:val="center"/>
              <w:rPr>
                <w:rFonts w:ascii="仿宋_GB2312" w:hAnsi="宋体" w:eastAsia="仿宋_GB2312"/>
                <w:b/>
                <w:bCs/>
                <w:kern w:val="0"/>
                <w:szCs w:val="21"/>
              </w:rPr>
            </w:pPr>
          </w:p>
        </w:tc>
        <w:tc>
          <w:tcPr>
            <w:tcW w:w="993" w:type="dxa"/>
            <w:vAlign w:val="center"/>
          </w:tcPr>
          <w:p>
            <w:pPr>
              <w:widowControl/>
              <w:ind w:left="-63" w:leftChars="-30" w:right="-63" w:rightChars="-30"/>
              <w:jc w:val="center"/>
              <w:rPr>
                <w:rFonts w:ascii="仿宋_GB2312" w:hAnsi="宋体" w:eastAsia="仿宋_GB2312"/>
                <w:b/>
                <w:bCs/>
                <w:kern w:val="0"/>
                <w:szCs w:val="21"/>
              </w:rPr>
            </w:pPr>
          </w:p>
        </w:tc>
        <w:tc>
          <w:tcPr>
            <w:tcW w:w="1097" w:type="dxa"/>
            <w:vAlign w:val="center"/>
          </w:tcPr>
          <w:p>
            <w:pPr>
              <w:widowControl/>
              <w:ind w:left="-63" w:leftChars="-30" w:right="-63" w:rightChars="-30"/>
              <w:jc w:val="center"/>
              <w:rPr>
                <w:rFonts w:ascii="仿宋_GB2312" w:hAnsi="宋体" w:eastAsia="仿宋_GB2312"/>
                <w:b/>
                <w:bCs/>
                <w:kern w:val="0"/>
                <w:szCs w:val="21"/>
              </w:rPr>
            </w:pPr>
          </w:p>
        </w:tc>
        <w:tc>
          <w:tcPr>
            <w:tcW w:w="1008" w:type="dxa"/>
            <w:vAlign w:val="center"/>
          </w:tcPr>
          <w:p>
            <w:pPr>
              <w:widowControl/>
              <w:ind w:left="-63" w:leftChars="-30" w:right="-63" w:rightChars="-30"/>
              <w:jc w:val="center"/>
              <w:rPr>
                <w:rFonts w:ascii="仿宋_GB2312" w:hAnsi="宋体" w:eastAsia="仿宋_GB2312"/>
                <w:b/>
                <w:bCs/>
                <w:kern w:val="0"/>
                <w:szCs w:val="21"/>
              </w:rPr>
            </w:pPr>
          </w:p>
        </w:tc>
        <w:tc>
          <w:tcPr>
            <w:tcW w:w="537" w:type="dxa"/>
            <w:vAlign w:val="center"/>
          </w:tcPr>
          <w:p>
            <w:pPr>
              <w:widowControl/>
              <w:ind w:left="-63" w:leftChars="-30" w:right="-63" w:rightChars="-30"/>
              <w:jc w:val="center"/>
              <w:rPr>
                <w:rFonts w:ascii="仿宋_GB2312" w:hAnsi="宋体" w:eastAsia="仿宋_GB2312"/>
                <w:b/>
                <w:bCs/>
                <w:kern w:val="0"/>
                <w:szCs w:val="21"/>
              </w:rPr>
            </w:pPr>
          </w:p>
        </w:tc>
        <w:tc>
          <w:tcPr>
            <w:tcW w:w="783" w:type="dxa"/>
            <w:vAlign w:val="center"/>
          </w:tcPr>
          <w:p>
            <w:pPr>
              <w:widowControl/>
              <w:ind w:left="-63" w:leftChars="-30" w:right="-63" w:rightChars="-30"/>
              <w:jc w:val="center"/>
              <w:rPr>
                <w:rFonts w:ascii="仿宋_GB2312" w:hAnsi="宋体" w:eastAsia="仿宋_GB2312"/>
                <w:b/>
                <w:bCs/>
                <w:kern w:val="0"/>
                <w:szCs w:val="21"/>
              </w:rPr>
            </w:pPr>
          </w:p>
        </w:tc>
        <w:tc>
          <w:tcPr>
            <w:tcW w:w="784" w:type="dxa"/>
            <w:tcBorders>
              <w:right w:val="single" w:color="000000" w:themeColor="text1" w:sz="4" w:space="0"/>
            </w:tcBorders>
            <w:vAlign w:val="center"/>
          </w:tcPr>
          <w:p>
            <w:pPr>
              <w:widowControl/>
              <w:ind w:left="-63" w:leftChars="-30" w:right="-63" w:rightChars="-30"/>
              <w:jc w:val="center"/>
              <w:rPr>
                <w:rFonts w:ascii="仿宋_GB2312" w:hAnsi="宋体" w:eastAsia="仿宋_GB2312"/>
                <w:b/>
                <w:bCs/>
                <w:kern w:val="0"/>
                <w:szCs w:val="21"/>
              </w:rPr>
            </w:pPr>
          </w:p>
        </w:tc>
      </w:tr>
      <w:tr>
        <w:tblPrEx>
          <w:tblBorders>
            <w:top w:val="none" w:color="auto" w:sz="0"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6" w:hRule="atLeast"/>
          <w:jc w:val="center"/>
        </w:trPr>
        <w:tc>
          <w:tcPr>
            <w:tcW w:w="392" w:type="dxa"/>
            <w:tcBorders>
              <w:left w:val="single" w:color="000000" w:themeColor="text1" w:sz="4" w:space="0"/>
            </w:tcBorders>
            <w:vAlign w:val="center"/>
          </w:tcPr>
          <w:p>
            <w:pPr>
              <w:widowControl/>
              <w:ind w:left="-63" w:leftChars="-30" w:right="-63" w:rightChars="-30"/>
              <w:jc w:val="center"/>
              <w:rPr>
                <w:rFonts w:ascii="仿宋_GB2312" w:hAnsi="宋体" w:eastAsia="仿宋_GB2312"/>
                <w:b/>
                <w:bCs/>
                <w:kern w:val="0"/>
                <w:szCs w:val="21"/>
              </w:rPr>
            </w:pPr>
          </w:p>
        </w:tc>
        <w:tc>
          <w:tcPr>
            <w:tcW w:w="1708" w:type="dxa"/>
            <w:vAlign w:val="center"/>
          </w:tcPr>
          <w:p>
            <w:pPr>
              <w:widowControl/>
              <w:ind w:left="-63" w:leftChars="-30" w:right="-63" w:rightChars="-30"/>
              <w:jc w:val="center"/>
              <w:rPr>
                <w:rFonts w:ascii="仿宋_GB2312" w:hAnsi="宋体" w:eastAsia="仿宋_GB2312"/>
                <w:b/>
                <w:bCs/>
                <w:kern w:val="0"/>
                <w:szCs w:val="21"/>
              </w:rPr>
            </w:pPr>
          </w:p>
        </w:tc>
        <w:tc>
          <w:tcPr>
            <w:tcW w:w="1552" w:type="dxa"/>
            <w:vAlign w:val="center"/>
          </w:tcPr>
          <w:p>
            <w:pPr>
              <w:widowControl/>
              <w:ind w:left="-63" w:leftChars="-30" w:right="-63" w:rightChars="-30"/>
              <w:jc w:val="center"/>
              <w:rPr>
                <w:rFonts w:ascii="仿宋_GB2312" w:hAnsi="宋体" w:eastAsia="仿宋_GB2312"/>
                <w:b/>
                <w:bCs/>
                <w:kern w:val="0"/>
                <w:szCs w:val="21"/>
              </w:rPr>
            </w:pPr>
          </w:p>
        </w:tc>
        <w:tc>
          <w:tcPr>
            <w:tcW w:w="783" w:type="dxa"/>
            <w:vAlign w:val="center"/>
          </w:tcPr>
          <w:p>
            <w:pPr>
              <w:widowControl/>
              <w:ind w:left="-63" w:leftChars="-30" w:right="-63" w:rightChars="-30"/>
              <w:jc w:val="center"/>
              <w:rPr>
                <w:rFonts w:ascii="仿宋_GB2312" w:hAnsi="宋体" w:eastAsia="仿宋_GB2312"/>
                <w:b/>
                <w:bCs/>
                <w:kern w:val="0"/>
                <w:szCs w:val="21"/>
              </w:rPr>
            </w:pPr>
          </w:p>
        </w:tc>
        <w:tc>
          <w:tcPr>
            <w:tcW w:w="783" w:type="dxa"/>
            <w:vAlign w:val="center"/>
          </w:tcPr>
          <w:p>
            <w:pPr>
              <w:widowControl/>
              <w:ind w:left="-63" w:leftChars="-30" w:right="-63" w:rightChars="-30"/>
              <w:jc w:val="center"/>
              <w:rPr>
                <w:rFonts w:ascii="仿宋_GB2312" w:hAnsi="宋体" w:eastAsia="仿宋_GB2312"/>
                <w:b/>
                <w:bCs/>
                <w:kern w:val="0"/>
                <w:szCs w:val="21"/>
              </w:rPr>
            </w:pPr>
          </w:p>
        </w:tc>
        <w:tc>
          <w:tcPr>
            <w:tcW w:w="986" w:type="dxa"/>
            <w:vAlign w:val="center"/>
          </w:tcPr>
          <w:p>
            <w:pPr>
              <w:widowControl/>
              <w:ind w:left="-63" w:leftChars="-30" w:right="-63" w:rightChars="-30"/>
              <w:jc w:val="center"/>
              <w:rPr>
                <w:rFonts w:ascii="仿宋_GB2312" w:hAnsi="宋体" w:eastAsia="仿宋_GB2312"/>
                <w:b/>
                <w:bCs/>
                <w:kern w:val="0"/>
                <w:szCs w:val="21"/>
              </w:rPr>
            </w:pPr>
          </w:p>
        </w:tc>
        <w:tc>
          <w:tcPr>
            <w:tcW w:w="1134" w:type="dxa"/>
            <w:vAlign w:val="center"/>
          </w:tcPr>
          <w:p>
            <w:pPr>
              <w:widowControl/>
              <w:ind w:left="-63" w:leftChars="-30" w:right="-63" w:rightChars="-30"/>
              <w:jc w:val="center"/>
              <w:rPr>
                <w:rFonts w:ascii="仿宋_GB2312" w:hAnsi="宋体" w:eastAsia="仿宋_GB2312"/>
                <w:b/>
                <w:bCs/>
                <w:kern w:val="0"/>
                <w:szCs w:val="21"/>
              </w:rPr>
            </w:pPr>
          </w:p>
        </w:tc>
        <w:tc>
          <w:tcPr>
            <w:tcW w:w="992" w:type="dxa"/>
            <w:vAlign w:val="center"/>
          </w:tcPr>
          <w:p>
            <w:pPr>
              <w:widowControl/>
              <w:ind w:left="-63" w:leftChars="-30" w:right="-63" w:rightChars="-30"/>
              <w:jc w:val="center"/>
              <w:rPr>
                <w:rFonts w:ascii="仿宋_GB2312" w:hAnsi="宋体" w:eastAsia="仿宋_GB2312"/>
                <w:b/>
                <w:bCs/>
                <w:kern w:val="0"/>
                <w:szCs w:val="21"/>
              </w:rPr>
            </w:pPr>
          </w:p>
        </w:tc>
        <w:tc>
          <w:tcPr>
            <w:tcW w:w="783" w:type="dxa"/>
            <w:vAlign w:val="center"/>
          </w:tcPr>
          <w:p>
            <w:pPr>
              <w:widowControl/>
              <w:ind w:left="-63" w:leftChars="-30" w:right="-63" w:rightChars="-30"/>
              <w:jc w:val="center"/>
              <w:rPr>
                <w:rFonts w:ascii="仿宋_GB2312" w:hAnsi="宋体" w:eastAsia="仿宋_GB2312"/>
                <w:b/>
                <w:bCs/>
                <w:kern w:val="0"/>
                <w:szCs w:val="21"/>
              </w:rPr>
            </w:pPr>
          </w:p>
        </w:tc>
        <w:tc>
          <w:tcPr>
            <w:tcW w:w="1201" w:type="dxa"/>
            <w:vAlign w:val="center"/>
          </w:tcPr>
          <w:p>
            <w:pPr>
              <w:widowControl/>
              <w:ind w:left="-63" w:leftChars="-30" w:right="-63" w:rightChars="-30"/>
              <w:jc w:val="center"/>
              <w:rPr>
                <w:rFonts w:ascii="仿宋_GB2312" w:hAnsi="宋体" w:eastAsia="仿宋_GB2312"/>
                <w:b/>
                <w:bCs/>
                <w:kern w:val="0"/>
                <w:szCs w:val="21"/>
              </w:rPr>
            </w:pPr>
          </w:p>
        </w:tc>
        <w:tc>
          <w:tcPr>
            <w:tcW w:w="993" w:type="dxa"/>
            <w:vAlign w:val="center"/>
          </w:tcPr>
          <w:p>
            <w:pPr>
              <w:widowControl/>
              <w:ind w:left="-63" w:leftChars="-30" w:right="-63" w:rightChars="-30"/>
              <w:jc w:val="center"/>
              <w:rPr>
                <w:rFonts w:ascii="仿宋_GB2312" w:hAnsi="宋体" w:eastAsia="仿宋_GB2312"/>
                <w:b/>
                <w:bCs/>
                <w:kern w:val="0"/>
                <w:szCs w:val="21"/>
              </w:rPr>
            </w:pPr>
          </w:p>
        </w:tc>
        <w:tc>
          <w:tcPr>
            <w:tcW w:w="1097" w:type="dxa"/>
            <w:vAlign w:val="center"/>
          </w:tcPr>
          <w:p>
            <w:pPr>
              <w:widowControl/>
              <w:ind w:left="-63" w:leftChars="-30" w:right="-63" w:rightChars="-30"/>
              <w:jc w:val="center"/>
              <w:rPr>
                <w:rFonts w:ascii="仿宋_GB2312" w:hAnsi="宋体" w:eastAsia="仿宋_GB2312"/>
                <w:b/>
                <w:bCs/>
                <w:kern w:val="0"/>
                <w:szCs w:val="21"/>
              </w:rPr>
            </w:pPr>
          </w:p>
        </w:tc>
        <w:tc>
          <w:tcPr>
            <w:tcW w:w="1008" w:type="dxa"/>
            <w:vAlign w:val="center"/>
          </w:tcPr>
          <w:p>
            <w:pPr>
              <w:widowControl/>
              <w:ind w:left="-63" w:leftChars="-30" w:right="-63" w:rightChars="-30"/>
              <w:jc w:val="center"/>
              <w:rPr>
                <w:rFonts w:ascii="仿宋_GB2312" w:hAnsi="宋体" w:eastAsia="仿宋_GB2312"/>
                <w:b/>
                <w:bCs/>
                <w:kern w:val="0"/>
                <w:szCs w:val="21"/>
              </w:rPr>
            </w:pPr>
          </w:p>
        </w:tc>
        <w:tc>
          <w:tcPr>
            <w:tcW w:w="537" w:type="dxa"/>
            <w:vAlign w:val="center"/>
          </w:tcPr>
          <w:p>
            <w:pPr>
              <w:widowControl/>
              <w:ind w:left="-63" w:leftChars="-30" w:right="-63" w:rightChars="-30"/>
              <w:jc w:val="center"/>
              <w:rPr>
                <w:rFonts w:ascii="仿宋_GB2312" w:hAnsi="宋体" w:eastAsia="仿宋_GB2312"/>
                <w:b/>
                <w:bCs/>
                <w:kern w:val="0"/>
                <w:szCs w:val="21"/>
              </w:rPr>
            </w:pPr>
          </w:p>
        </w:tc>
        <w:tc>
          <w:tcPr>
            <w:tcW w:w="783" w:type="dxa"/>
            <w:vAlign w:val="center"/>
          </w:tcPr>
          <w:p>
            <w:pPr>
              <w:widowControl/>
              <w:ind w:left="-63" w:leftChars="-30" w:right="-63" w:rightChars="-30"/>
              <w:jc w:val="center"/>
              <w:rPr>
                <w:rFonts w:ascii="仿宋_GB2312" w:hAnsi="宋体" w:eastAsia="仿宋_GB2312"/>
                <w:b/>
                <w:bCs/>
                <w:kern w:val="0"/>
                <w:szCs w:val="21"/>
              </w:rPr>
            </w:pPr>
          </w:p>
        </w:tc>
        <w:tc>
          <w:tcPr>
            <w:tcW w:w="784" w:type="dxa"/>
            <w:tcBorders>
              <w:right w:val="single" w:color="000000" w:themeColor="text1" w:sz="4" w:space="0"/>
            </w:tcBorders>
            <w:vAlign w:val="center"/>
          </w:tcPr>
          <w:p>
            <w:pPr>
              <w:widowControl/>
              <w:ind w:left="-63" w:leftChars="-30" w:right="-63" w:rightChars="-30"/>
              <w:jc w:val="center"/>
              <w:rPr>
                <w:rFonts w:ascii="仿宋_GB2312" w:hAnsi="宋体" w:eastAsia="仿宋_GB2312"/>
                <w:b/>
                <w:bCs/>
                <w:kern w:val="0"/>
                <w:szCs w:val="21"/>
              </w:rPr>
            </w:pPr>
          </w:p>
        </w:tc>
      </w:tr>
      <w:tr>
        <w:tblPrEx>
          <w:tblBorders>
            <w:top w:val="none" w:color="auto" w:sz="0"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6" w:hRule="atLeast"/>
          <w:jc w:val="center"/>
        </w:trPr>
        <w:tc>
          <w:tcPr>
            <w:tcW w:w="392" w:type="dxa"/>
            <w:tcBorders>
              <w:left w:val="single" w:color="000000" w:themeColor="text1" w:sz="4" w:space="0"/>
            </w:tcBorders>
            <w:vAlign w:val="center"/>
          </w:tcPr>
          <w:p>
            <w:pPr>
              <w:widowControl/>
              <w:ind w:left="-63" w:leftChars="-30" w:right="-63" w:rightChars="-30"/>
              <w:jc w:val="center"/>
              <w:rPr>
                <w:rFonts w:ascii="仿宋_GB2312" w:hAnsi="宋体" w:eastAsia="仿宋_GB2312"/>
                <w:b/>
                <w:bCs/>
                <w:kern w:val="0"/>
                <w:szCs w:val="21"/>
              </w:rPr>
            </w:pPr>
          </w:p>
        </w:tc>
        <w:tc>
          <w:tcPr>
            <w:tcW w:w="1708" w:type="dxa"/>
            <w:vAlign w:val="center"/>
          </w:tcPr>
          <w:p>
            <w:pPr>
              <w:widowControl/>
              <w:ind w:left="-63" w:leftChars="-30" w:right="-63" w:rightChars="-30"/>
              <w:jc w:val="center"/>
              <w:rPr>
                <w:rFonts w:ascii="仿宋_GB2312" w:hAnsi="宋体" w:eastAsia="仿宋_GB2312"/>
                <w:b/>
                <w:bCs/>
                <w:kern w:val="0"/>
                <w:szCs w:val="21"/>
              </w:rPr>
            </w:pPr>
          </w:p>
        </w:tc>
        <w:tc>
          <w:tcPr>
            <w:tcW w:w="1552" w:type="dxa"/>
            <w:vAlign w:val="center"/>
          </w:tcPr>
          <w:p>
            <w:pPr>
              <w:widowControl/>
              <w:ind w:left="-63" w:leftChars="-30" w:right="-63" w:rightChars="-30"/>
              <w:jc w:val="center"/>
              <w:rPr>
                <w:rFonts w:ascii="仿宋_GB2312" w:hAnsi="宋体" w:eastAsia="仿宋_GB2312"/>
                <w:b/>
                <w:bCs/>
                <w:kern w:val="0"/>
                <w:szCs w:val="21"/>
              </w:rPr>
            </w:pPr>
          </w:p>
        </w:tc>
        <w:tc>
          <w:tcPr>
            <w:tcW w:w="783" w:type="dxa"/>
            <w:vAlign w:val="center"/>
          </w:tcPr>
          <w:p>
            <w:pPr>
              <w:widowControl/>
              <w:ind w:left="-63" w:leftChars="-30" w:right="-63" w:rightChars="-30"/>
              <w:jc w:val="center"/>
              <w:rPr>
                <w:rFonts w:ascii="仿宋_GB2312" w:hAnsi="宋体" w:eastAsia="仿宋_GB2312"/>
                <w:b/>
                <w:bCs/>
                <w:kern w:val="0"/>
                <w:szCs w:val="21"/>
              </w:rPr>
            </w:pPr>
          </w:p>
        </w:tc>
        <w:tc>
          <w:tcPr>
            <w:tcW w:w="783" w:type="dxa"/>
            <w:vAlign w:val="center"/>
          </w:tcPr>
          <w:p>
            <w:pPr>
              <w:widowControl/>
              <w:ind w:left="-63" w:leftChars="-30" w:right="-63" w:rightChars="-30"/>
              <w:jc w:val="center"/>
              <w:rPr>
                <w:rFonts w:ascii="仿宋_GB2312" w:hAnsi="宋体" w:eastAsia="仿宋_GB2312"/>
                <w:b/>
                <w:bCs/>
                <w:kern w:val="0"/>
                <w:szCs w:val="21"/>
              </w:rPr>
            </w:pPr>
          </w:p>
        </w:tc>
        <w:tc>
          <w:tcPr>
            <w:tcW w:w="986" w:type="dxa"/>
            <w:vAlign w:val="center"/>
          </w:tcPr>
          <w:p>
            <w:pPr>
              <w:widowControl/>
              <w:ind w:left="-63" w:leftChars="-30" w:right="-63" w:rightChars="-30"/>
              <w:jc w:val="center"/>
              <w:rPr>
                <w:rFonts w:ascii="仿宋_GB2312" w:hAnsi="宋体" w:eastAsia="仿宋_GB2312"/>
                <w:b/>
                <w:bCs/>
                <w:kern w:val="0"/>
                <w:szCs w:val="21"/>
              </w:rPr>
            </w:pPr>
          </w:p>
        </w:tc>
        <w:tc>
          <w:tcPr>
            <w:tcW w:w="1134" w:type="dxa"/>
            <w:vAlign w:val="center"/>
          </w:tcPr>
          <w:p>
            <w:pPr>
              <w:widowControl/>
              <w:ind w:left="-63" w:leftChars="-30" w:right="-63" w:rightChars="-30"/>
              <w:jc w:val="center"/>
              <w:rPr>
                <w:rFonts w:ascii="仿宋_GB2312" w:hAnsi="宋体" w:eastAsia="仿宋_GB2312"/>
                <w:b/>
                <w:bCs/>
                <w:kern w:val="0"/>
                <w:szCs w:val="21"/>
              </w:rPr>
            </w:pPr>
          </w:p>
        </w:tc>
        <w:tc>
          <w:tcPr>
            <w:tcW w:w="992" w:type="dxa"/>
            <w:vAlign w:val="center"/>
          </w:tcPr>
          <w:p>
            <w:pPr>
              <w:widowControl/>
              <w:ind w:left="-63" w:leftChars="-30" w:right="-63" w:rightChars="-30"/>
              <w:jc w:val="center"/>
              <w:rPr>
                <w:rFonts w:ascii="仿宋_GB2312" w:hAnsi="宋体" w:eastAsia="仿宋_GB2312"/>
                <w:b/>
                <w:bCs/>
                <w:kern w:val="0"/>
                <w:szCs w:val="21"/>
              </w:rPr>
            </w:pPr>
          </w:p>
        </w:tc>
        <w:tc>
          <w:tcPr>
            <w:tcW w:w="783" w:type="dxa"/>
            <w:vAlign w:val="center"/>
          </w:tcPr>
          <w:p>
            <w:pPr>
              <w:widowControl/>
              <w:ind w:left="-63" w:leftChars="-30" w:right="-63" w:rightChars="-30"/>
              <w:jc w:val="center"/>
              <w:rPr>
                <w:rFonts w:ascii="仿宋_GB2312" w:hAnsi="宋体" w:eastAsia="仿宋_GB2312"/>
                <w:b/>
                <w:bCs/>
                <w:kern w:val="0"/>
                <w:szCs w:val="21"/>
              </w:rPr>
            </w:pPr>
          </w:p>
        </w:tc>
        <w:tc>
          <w:tcPr>
            <w:tcW w:w="1201" w:type="dxa"/>
            <w:vAlign w:val="center"/>
          </w:tcPr>
          <w:p>
            <w:pPr>
              <w:widowControl/>
              <w:ind w:left="-63" w:leftChars="-30" w:right="-63" w:rightChars="-30"/>
              <w:jc w:val="center"/>
              <w:rPr>
                <w:rFonts w:ascii="仿宋_GB2312" w:hAnsi="宋体" w:eastAsia="仿宋_GB2312"/>
                <w:b/>
                <w:bCs/>
                <w:kern w:val="0"/>
                <w:szCs w:val="21"/>
              </w:rPr>
            </w:pPr>
          </w:p>
        </w:tc>
        <w:tc>
          <w:tcPr>
            <w:tcW w:w="993" w:type="dxa"/>
            <w:vAlign w:val="center"/>
          </w:tcPr>
          <w:p>
            <w:pPr>
              <w:widowControl/>
              <w:ind w:left="-63" w:leftChars="-30" w:right="-63" w:rightChars="-30"/>
              <w:jc w:val="center"/>
              <w:rPr>
                <w:rFonts w:ascii="仿宋_GB2312" w:hAnsi="宋体" w:eastAsia="仿宋_GB2312"/>
                <w:b/>
                <w:bCs/>
                <w:kern w:val="0"/>
                <w:szCs w:val="21"/>
              </w:rPr>
            </w:pPr>
          </w:p>
        </w:tc>
        <w:tc>
          <w:tcPr>
            <w:tcW w:w="1097" w:type="dxa"/>
            <w:vAlign w:val="center"/>
          </w:tcPr>
          <w:p>
            <w:pPr>
              <w:widowControl/>
              <w:ind w:left="-63" w:leftChars="-30" w:right="-63" w:rightChars="-30"/>
              <w:jc w:val="center"/>
              <w:rPr>
                <w:rFonts w:ascii="仿宋_GB2312" w:hAnsi="宋体" w:eastAsia="仿宋_GB2312"/>
                <w:b/>
                <w:bCs/>
                <w:kern w:val="0"/>
                <w:szCs w:val="21"/>
              </w:rPr>
            </w:pPr>
          </w:p>
        </w:tc>
        <w:tc>
          <w:tcPr>
            <w:tcW w:w="1008" w:type="dxa"/>
            <w:vAlign w:val="center"/>
          </w:tcPr>
          <w:p>
            <w:pPr>
              <w:widowControl/>
              <w:ind w:left="-63" w:leftChars="-30" w:right="-63" w:rightChars="-30"/>
              <w:jc w:val="center"/>
              <w:rPr>
                <w:rFonts w:ascii="仿宋_GB2312" w:hAnsi="宋体" w:eastAsia="仿宋_GB2312"/>
                <w:b/>
                <w:bCs/>
                <w:kern w:val="0"/>
                <w:szCs w:val="21"/>
              </w:rPr>
            </w:pPr>
          </w:p>
        </w:tc>
        <w:tc>
          <w:tcPr>
            <w:tcW w:w="537" w:type="dxa"/>
            <w:vAlign w:val="center"/>
          </w:tcPr>
          <w:p>
            <w:pPr>
              <w:widowControl/>
              <w:ind w:left="-63" w:leftChars="-30" w:right="-63" w:rightChars="-30"/>
              <w:jc w:val="center"/>
              <w:rPr>
                <w:rFonts w:ascii="仿宋_GB2312" w:hAnsi="宋体" w:eastAsia="仿宋_GB2312"/>
                <w:b/>
                <w:bCs/>
                <w:kern w:val="0"/>
                <w:szCs w:val="21"/>
              </w:rPr>
            </w:pPr>
          </w:p>
        </w:tc>
        <w:tc>
          <w:tcPr>
            <w:tcW w:w="783" w:type="dxa"/>
            <w:vAlign w:val="center"/>
          </w:tcPr>
          <w:p>
            <w:pPr>
              <w:widowControl/>
              <w:ind w:left="-63" w:leftChars="-30" w:right="-63" w:rightChars="-30"/>
              <w:jc w:val="center"/>
              <w:rPr>
                <w:rFonts w:ascii="仿宋_GB2312" w:hAnsi="宋体" w:eastAsia="仿宋_GB2312"/>
                <w:b/>
                <w:bCs/>
                <w:kern w:val="0"/>
                <w:szCs w:val="21"/>
              </w:rPr>
            </w:pPr>
          </w:p>
        </w:tc>
        <w:tc>
          <w:tcPr>
            <w:tcW w:w="784" w:type="dxa"/>
            <w:tcBorders>
              <w:right w:val="single" w:color="000000" w:themeColor="text1" w:sz="4" w:space="0"/>
            </w:tcBorders>
            <w:vAlign w:val="center"/>
          </w:tcPr>
          <w:p>
            <w:pPr>
              <w:widowControl/>
              <w:ind w:left="-63" w:leftChars="-30" w:right="-63" w:rightChars="-30"/>
              <w:jc w:val="center"/>
              <w:rPr>
                <w:rFonts w:ascii="仿宋_GB2312" w:hAnsi="宋体" w:eastAsia="仿宋_GB2312"/>
                <w:b/>
                <w:bCs/>
                <w:kern w:val="0"/>
                <w:szCs w:val="21"/>
              </w:rPr>
            </w:pPr>
          </w:p>
        </w:tc>
      </w:tr>
      <w:tr>
        <w:tblPrEx>
          <w:tblBorders>
            <w:top w:val="none" w:color="auto" w:sz="0"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6" w:hRule="atLeast"/>
          <w:jc w:val="center"/>
        </w:trPr>
        <w:tc>
          <w:tcPr>
            <w:tcW w:w="392" w:type="dxa"/>
            <w:tcBorders>
              <w:left w:val="single" w:color="000000" w:themeColor="text1" w:sz="4" w:space="0"/>
            </w:tcBorders>
            <w:vAlign w:val="center"/>
          </w:tcPr>
          <w:p>
            <w:pPr>
              <w:widowControl/>
              <w:ind w:left="-63" w:leftChars="-30" w:right="-63" w:rightChars="-30"/>
              <w:jc w:val="center"/>
              <w:rPr>
                <w:rFonts w:ascii="仿宋_GB2312" w:hAnsi="宋体" w:eastAsia="仿宋_GB2312"/>
                <w:b/>
                <w:bCs/>
                <w:kern w:val="0"/>
                <w:szCs w:val="21"/>
              </w:rPr>
            </w:pPr>
          </w:p>
        </w:tc>
        <w:tc>
          <w:tcPr>
            <w:tcW w:w="1708" w:type="dxa"/>
            <w:vAlign w:val="center"/>
          </w:tcPr>
          <w:p>
            <w:pPr>
              <w:widowControl/>
              <w:ind w:left="-63" w:leftChars="-30" w:right="-63" w:rightChars="-30"/>
              <w:jc w:val="center"/>
              <w:rPr>
                <w:rFonts w:ascii="仿宋_GB2312" w:hAnsi="宋体" w:eastAsia="仿宋_GB2312"/>
                <w:b/>
                <w:bCs/>
                <w:kern w:val="0"/>
                <w:szCs w:val="21"/>
              </w:rPr>
            </w:pPr>
          </w:p>
        </w:tc>
        <w:tc>
          <w:tcPr>
            <w:tcW w:w="1552" w:type="dxa"/>
            <w:vAlign w:val="center"/>
          </w:tcPr>
          <w:p>
            <w:pPr>
              <w:widowControl/>
              <w:ind w:left="-63" w:leftChars="-30" w:right="-63" w:rightChars="-30"/>
              <w:jc w:val="center"/>
              <w:rPr>
                <w:rFonts w:ascii="仿宋_GB2312" w:hAnsi="宋体" w:eastAsia="仿宋_GB2312"/>
                <w:b/>
                <w:bCs/>
                <w:kern w:val="0"/>
                <w:szCs w:val="21"/>
              </w:rPr>
            </w:pPr>
          </w:p>
        </w:tc>
        <w:tc>
          <w:tcPr>
            <w:tcW w:w="783" w:type="dxa"/>
            <w:vAlign w:val="center"/>
          </w:tcPr>
          <w:p>
            <w:pPr>
              <w:widowControl/>
              <w:ind w:left="-63" w:leftChars="-30" w:right="-63" w:rightChars="-30"/>
              <w:jc w:val="center"/>
              <w:rPr>
                <w:rFonts w:ascii="仿宋_GB2312" w:hAnsi="宋体" w:eastAsia="仿宋_GB2312"/>
                <w:b/>
                <w:bCs/>
                <w:kern w:val="0"/>
                <w:szCs w:val="21"/>
              </w:rPr>
            </w:pPr>
          </w:p>
        </w:tc>
        <w:tc>
          <w:tcPr>
            <w:tcW w:w="783" w:type="dxa"/>
            <w:vAlign w:val="center"/>
          </w:tcPr>
          <w:p>
            <w:pPr>
              <w:widowControl/>
              <w:ind w:left="-63" w:leftChars="-30" w:right="-63" w:rightChars="-30"/>
              <w:jc w:val="center"/>
              <w:rPr>
                <w:rFonts w:ascii="仿宋_GB2312" w:hAnsi="宋体" w:eastAsia="仿宋_GB2312"/>
                <w:b/>
                <w:bCs/>
                <w:kern w:val="0"/>
                <w:szCs w:val="21"/>
              </w:rPr>
            </w:pPr>
          </w:p>
        </w:tc>
        <w:tc>
          <w:tcPr>
            <w:tcW w:w="986" w:type="dxa"/>
            <w:vAlign w:val="center"/>
          </w:tcPr>
          <w:p>
            <w:pPr>
              <w:widowControl/>
              <w:ind w:left="-63" w:leftChars="-30" w:right="-63" w:rightChars="-30"/>
              <w:jc w:val="center"/>
              <w:rPr>
                <w:rFonts w:ascii="仿宋_GB2312" w:hAnsi="宋体" w:eastAsia="仿宋_GB2312"/>
                <w:b/>
                <w:bCs/>
                <w:kern w:val="0"/>
                <w:szCs w:val="21"/>
              </w:rPr>
            </w:pPr>
          </w:p>
        </w:tc>
        <w:tc>
          <w:tcPr>
            <w:tcW w:w="1134" w:type="dxa"/>
            <w:vAlign w:val="center"/>
          </w:tcPr>
          <w:p>
            <w:pPr>
              <w:widowControl/>
              <w:ind w:left="-63" w:leftChars="-30" w:right="-63" w:rightChars="-30"/>
              <w:jc w:val="center"/>
              <w:rPr>
                <w:rFonts w:ascii="仿宋_GB2312" w:hAnsi="宋体" w:eastAsia="仿宋_GB2312"/>
                <w:b/>
                <w:bCs/>
                <w:kern w:val="0"/>
                <w:szCs w:val="21"/>
              </w:rPr>
            </w:pPr>
          </w:p>
        </w:tc>
        <w:tc>
          <w:tcPr>
            <w:tcW w:w="992" w:type="dxa"/>
            <w:vAlign w:val="center"/>
          </w:tcPr>
          <w:p>
            <w:pPr>
              <w:widowControl/>
              <w:ind w:left="-63" w:leftChars="-30" w:right="-63" w:rightChars="-30"/>
              <w:jc w:val="center"/>
              <w:rPr>
                <w:rFonts w:ascii="仿宋_GB2312" w:hAnsi="宋体" w:eastAsia="仿宋_GB2312"/>
                <w:b/>
                <w:bCs/>
                <w:kern w:val="0"/>
                <w:szCs w:val="21"/>
              </w:rPr>
            </w:pPr>
          </w:p>
        </w:tc>
        <w:tc>
          <w:tcPr>
            <w:tcW w:w="783" w:type="dxa"/>
            <w:vAlign w:val="center"/>
          </w:tcPr>
          <w:p>
            <w:pPr>
              <w:widowControl/>
              <w:ind w:left="-63" w:leftChars="-30" w:right="-63" w:rightChars="-30"/>
              <w:jc w:val="center"/>
              <w:rPr>
                <w:rFonts w:ascii="仿宋_GB2312" w:hAnsi="宋体" w:eastAsia="仿宋_GB2312"/>
                <w:b/>
                <w:bCs/>
                <w:kern w:val="0"/>
                <w:szCs w:val="21"/>
              </w:rPr>
            </w:pPr>
          </w:p>
        </w:tc>
        <w:tc>
          <w:tcPr>
            <w:tcW w:w="1201" w:type="dxa"/>
            <w:vAlign w:val="center"/>
          </w:tcPr>
          <w:p>
            <w:pPr>
              <w:widowControl/>
              <w:ind w:left="-63" w:leftChars="-30" w:right="-63" w:rightChars="-30"/>
              <w:jc w:val="center"/>
              <w:rPr>
                <w:rFonts w:ascii="仿宋_GB2312" w:hAnsi="宋体" w:eastAsia="仿宋_GB2312"/>
                <w:b/>
                <w:bCs/>
                <w:kern w:val="0"/>
                <w:szCs w:val="21"/>
              </w:rPr>
            </w:pPr>
          </w:p>
        </w:tc>
        <w:tc>
          <w:tcPr>
            <w:tcW w:w="993" w:type="dxa"/>
            <w:vAlign w:val="center"/>
          </w:tcPr>
          <w:p>
            <w:pPr>
              <w:widowControl/>
              <w:ind w:left="-63" w:leftChars="-30" w:right="-63" w:rightChars="-30"/>
              <w:jc w:val="center"/>
              <w:rPr>
                <w:rFonts w:ascii="仿宋_GB2312" w:hAnsi="宋体" w:eastAsia="仿宋_GB2312"/>
                <w:b/>
                <w:bCs/>
                <w:kern w:val="0"/>
                <w:szCs w:val="21"/>
              </w:rPr>
            </w:pPr>
          </w:p>
        </w:tc>
        <w:tc>
          <w:tcPr>
            <w:tcW w:w="1097" w:type="dxa"/>
            <w:vAlign w:val="center"/>
          </w:tcPr>
          <w:p>
            <w:pPr>
              <w:widowControl/>
              <w:ind w:left="-63" w:leftChars="-30" w:right="-63" w:rightChars="-30"/>
              <w:jc w:val="center"/>
              <w:rPr>
                <w:rFonts w:ascii="仿宋_GB2312" w:hAnsi="宋体" w:eastAsia="仿宋_GB2312"/>
                <w:b/>
                <w:bCs/>
                <w:kern w:val="0"/>
                <w:szCs w:val="21"/>
              </w:rPr>
            </w:pPr>
          </w:p>
        </w:tc>
        <w:tc>
          <w:tcPr>
            <w:tcW w:w="1008" w:type="dxa"/>
            <w:vAlign w:val="center"/>
          </w:tcPr>
          <w:p>
            <w:pPr>
              <w:widowControl/>
              <w:ind w:left="-63" w:leftChars="-30" w:right="-63" w:rightChars="-30"/>
              <w:jc w:val="center"/>
              <w:rPr>
                <w:rFonts w:ascii="仿宋_GB2312" w:hAnsi="宋体" w:eastAsia="仿宋_GB2312"/>
                <w:b/>
                <w:bCs/>
                <w:kern w:val="0"/>
                <w:szCs w:val="21"/>
              </w:rPr>
            </w:pPr>
          </w:p>
        </w:tc>
        <w:tc>
          <w:tcPr>
            <w:tcW w:w="537" w:type="dxa"/>
            <w:vAlign w:val="center"/>
          </w:tcPr>
          <w:p>
            <w:pPr>
              <w:widowControl/>
              <w:ind w:left="-63" w:leftChars="-30" w:right="-63" w:rightChars="-30"/>
              <w:jc w:val="center"/>
              <w:rPr>
                <w:rFonts w:ascii="仿宋_GB2312" w:hAnsi="宋体" w:eastAsia="仿宋_GB2312"/>
                <w:b/>
                <w:bCs/>
                <w:kern w:val="0"/>
                <w:szCs w:val="21"/>
              </w:rPr>
            </w:pPr>
          </w:p>
        </w:tc>
        <w:tc>
          <w:tcPr>
            <w:tcW w:w="783" w:type="dxa"/>
            <w:vAlign w:val="center"/>
          </w:tcPr>
          <w:p>
            <w:pPr>
              <w:widowControl/>
              <w:ind w:left="-63" w:leftChars="-30" w:right="-63" w:rightChars="-30"/>
              <w:jc w:val="center"/>
              <w:rPr>
                <w:rFonts w:ascii="仿宋_GB2312" w:hAnsi="宋体" w:eastAsia="仿宋_GB2312"/>
                <w:b/>
                <w:bCs/>
                <w:kern w:val="0"/>
                <w:szCs w:val="21"/>
              </w:rPr>
            </w:pPr>
          </w:p>
        </w:tc>
        <w:tc>
          <w:tcPr>
            <w:tcW w:w="784" w:type="dxa"/>
            <w:tcBorders>
              <w:right w:val="single" w:color="000000" w:themeColor="text1" w:sz="4" w:space="0"/>
            </w:tcBorders>
            <w:vAlign w:val="center"/>
          </w:tcPr>
          <w:p>
            <w:pPr>
              <w:widowControl/>
              <w:ind w:left="-63" w:leftChars="-30" w:right="-63" w:rightChars="-30"/>
              <w:jc w:val="center"/>
              <w:rPr>
                <w:rFonts w:ascii="仿宋_GB2312" w:hAnsi="宋体" w:eastAsia="仿宋_GB2312"/>
                <w:b/>
                <w:bCs/>
                <w:kern w:val="0"/>
                <w:szCs w:val="21"/>
              </w:rPr>
            </w:pPr>
          </w:p>
        </w:tc>
      </w:tr>
      <w:tr>
        <w:tblPrEx>
          <w:tblBorders>
            <w:top w:val="none" w:color="auto" w:sz="0"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6" w:hRule="atLeast"/>
          <w:jc w:val="center"/>
        </w:trPr>
        <w:tc>
          <w:tcPr>
            <w:tcW w:w="392" w:type="dxa"/>
            <w:tcBorders>
              <w:left w:val="single" w:color="000000" w:themeColor="text1" w:sz="4" w:space="0"/>
            </w:tcBorders>
            <w:vAlign w:val="center"/>
          </w:tcPr>
          <w:p>
            <w:pPr>
              <w:widowControl/>
              <w:ind w:left="-63" w:leftChars="-30" w:right="-63" w:rightChars="-30"/>
              <w:jc w:val="center"/>
              <w:rPr>
                <w:rFonts w:ascii="仿宋_GB2312" w:hAnsi="宋体" w:eastAsia="仿宋_GB2312"/>
                <w:b/>
                <w:bCs/>
                <w:kern w:val="0"/>
                <w:szCs w:val="21"/>
              </w:rPr>
            </w:pPr>
          </w:p>
        </w:tc>
        <w:tc>
          <w:tcPr>
            <w:tcW w:w="1708" w:type="dxa"/>
            <w:vAlign w:val="center"/>
          </w:tcPr>
          <w:p>
            <w:pPr>
              <w:widowControl/>
              <w:ind w:left="-63" w:leftChars="-30" w:right="-63" w:rightChars="-30"/>
              <w:jc w:val="center"/>
              <w:rPr>
                <w:rFonts w:ascii="仿宋_GB2312" w:hAnsi="宋体" w:eastAsia="仿宋_GB2312"/>
                <w:b/>
                <w:bCs/>
                <w:kern w:val="0"/>
                <w:szCs w:val="21"/>
              </w:rPr>
            </w:pPr>
          </w:p>
        </w:tc>
        <w:tc>
          <w:tcPr>
            <w:tcW w:w="1552" w:type="dxa"/>
            <w:vAlign w:val="center"/>
          </w:tcPr>
          <w:p>
            <w:pPr>
              <w:widowControl/>
              <w:ind w:left="-63" w:leftChars="-30" w:right="-63" w:rightChars="-30"/>
              <w:jc w:val="center"/>
              <w:rPr>
                <w:rFonts w:ascii="仿宋_GB2312" w:hAnsi="宋体" w:eastAsia="仿宋_GB2312"/>
                <w:b/>
                <w:bCs/>
                <w:kern w:val="0"/>
                <w:szCs w:val="21"/>
              </w:rPr>
            </w:pPr>
          </w:p>
        </w:tc>
        <w:tc>
          <w:tcPr>
            <w:tcW w:w="783" w:type="dxa"/>
            <w:vAlign w:val="center"/>
          </w:tcPr>
          <w:p>
            <w:pPr>
              <w:widowControl/>
              <w:ind w:left="-63" w:leftChars="-30" w:right="-63" w:rightChars="-30"/>
              <w:jc w:val="center"/>
              <w:rPr>
                <w:rFonts w:ascii="仿宋_GB2312" w:hAnsi="宋体" w:eastAsia="仿宋_GB2312"/>
                <w:b/>
                <w:bCs/>
                <w:kern w:val="0"/>
                <w:szCs w:val="21"/>
              </w:rPr>
            </w:pPr>
          </w:p>
        </w:tc>
        <w:tc>
          <w:tcPr>
            <w:tcW w:w="783" w:type="dxa"/>
            <w:vAlign w:val="center"/>
          </w:tcPr>
          <w:p>
            <w:pPr>
              <w:widowControl/>
              <w:ind w:left="-63" w:leftChars="-30" w:right="-63" w:rightChars="-30"/>
              <w:jc w:val="center"/>
              <w:rPr>
                <w:rFonts w:ascii="仿宋_GB2312" w:hAnsi="宋体" w:eastAsia="仿宋_GB2312"/>
                <w:b/>
                <w:bCs/>
                <w:kern w:val="0"/>
                <w:szCs w:val="21"/>
              </w:rPr>
            </w:pPr>
          </w:p>
        </w:tc>
        <w:tc>
          <w:tcPr>
            <w:tcW w:w="986" w:type="dxa"/>
            <w:vAlign w:val="center"/>
          </w:tcPr>
          <w:p>
            <w:pPr>
              <w:widowControl/>
              <w:ind w:left="-63" w:leftChars="-30" w:right="-63" w:rightChars="-30"/>
              <w:jc w:val="center"/>
              <w:rPr>
                <w:rFonts w:ascii="仿宋_GB2312" w:hAnsi="宋体" w:eastAsia="仿宋_GB2312"/>
                <w:b/>
                <w:bCs/>
                <w:kern w:val="0"/>
                <w:szCs w:val="21"/>
              </w:rPr>
            </w:pPr>
          </w:p>
        </w:tc>
        <w:tc>
          <w:tcPr>
            <w:tcW w:w="1134" w:type="dxa"/>
            <w:vAlign w:val="center"/>
          </w:tcPr>
          <w:p>
            <w:pPr>
              <w:widowControl/>
              <w:ind w:left="-63" w:leftChars="-30" w:right="-63" w:rightChars="-30"/>
              <w:jc w:val="center"/>
              <w:rPr>
                <w:rFonts w:ascii="仿宋_GB2312" w:hAnsi="宋体" w:eastAsia="仿宋_GB2312"/>
                <w:b/>
                <w:bCs/>
                <w:kern w:val="0"/>
                <w:szCs w:val="21"/>
              </w:rPr>
            </w:pPr>
          </w:p>
        </w:tc>
        <w:tc>
          <w:tcPr>
            <w:tcW w:w="992" w:type="dxa"/>
            <w:vAlign w:val="center"/>
          </w:tcPr>
          <w:p>
            <w:pPr>
              <w:widowControl/>
              <w:ind w:left="-63" w:leftChars="-30" w:right="-63" w:rightChars="-30"/>
              <w:jc w:val="center"/>
              <w:rPr>
                <w:rFonts w:ascii="仿宋_GB2312" w:hAnsi="宋体" w:eastAsia="仿宋_GB2312"/>
                <w:b/>
                <w:bCs/>
                <w:kern w:val="0"/>
                <w:szCs w:val="21"/>
              </w:rPr>
            </w:pPr>
          </w:p>
        </w:tc>
        <w:tc>
          <w:tcPr>
            <w:tcW w:w="783" w:type="dxa"/>
            <w:vAlign w:val="center"/>
          </w:tcPr>
          <w:p>
            <w:pPr>
              <w:widowControl/>
              <w:ind w:left="-63" w:leftChars="-30" w:right="-63" w:rightChars="-30"/>
              <w:jc w:val="center"/>
              <w:rPr>
                <w:rFonts w:ascii="仿宋_GB2312" w:hAnsi="宋体" w:eastAsia="仿宋_GB2312"/>
                <w:b/>
                <w:bCs/>
                <w:kern w:val="0"/>
                <w:szCs w:val="21"/>
              </w:rPr>
            </w:pPr>
          </w:p>
        </w:tc>
        <w:tc>
          <w:tcPr>
            <w:tcW w:w="1201" w:type="dxa"/>
            <w:vAlign w:val="center"/>
          </w:tcPr>
          <w:p>
            <w:pPr>
              <w:widowControl/>
              <w:ind w:left="-63" w:leftChars="-30" w:right="-63" w:rightChars="-30"/>
              <w:jc w:val="center"/>
              <w:rPr>
                <w:rFonts w:ascii="仿宋_GB2312" w:hAnsi="宋体" w:eastAsia="仿宋_GB2312"/>
                <w:b/>
                <w:bCs/>
                <w:kern w:val="0"/>
                <w:szCs w:val="21"/>
              </w:rPr>
            </w:pPr>
          </w:p>
        </w:tc>
        <w:tc>
          <w:tcPr>
            <w:tcW w:w="993" w:type="dxa"/>
            <w:vAlign w:val="center"/>
          </w:tcPr>
          <w:p>
            <w:pPr>
              <w:widowControl/>
              <w:ind w:left="-63" w:leftChars="-30" w:right="-63" w:rightChars="-30"/>
              <w:jc w:val="center"/>
              <w:rPr>
                <w:rFonts w:ascii="仿宋_GB2312" w:hAnsi="宋体" w:eastAsia="仿宋_GB2312"/>
                <w:b/>
                <w:bCs/>
                <w:kern w:val="0"/>
                <w:szCs w:val="21"/>
              </w:rPr>
            </w:pPr>
          </w:p>
        </w:tc>
        <w:tc>
          <w:tcPr>
            <w:tcW w:w="1097" w:type="dxa"/>
            <w:vAlign w:val="center"/>
          </w:tcPr>
          <w:p>
            <w:pPr>
              <w:widowControl/>
              <w:ind w:left="-63" w:leftChars="-30" w:right="-63" w:rightChars="-30"/>
              <w:jc w:val="center"/>
              <w:rPr>
                <w:rFonts w:ascii="仿宋_GB2312" w:hAnsi="宋体" w:eastAsia="仿宋_GB2312"/>
                <w:b/>
                <w:bCs/>
                <w:kern w:val="0"/>
                <w:szCs w:val="21"/>
              </w:rPr>
            </w:pPr>
          </w:p>
        </w:tc>
        <w:tc>
          <w:tcPr>
            <w:tcW w:w="1008" w:type="dxa"/>
            <w:vAlign w:val="center"/>
          </w:tcPr>
          <w:p>
            <w:pPr>
              <w:widowControl/>
              <w:ind w:left="-63" w:leftChars="-30" w:right="-63" w:rightChars="-30"/>
              <w:jc w:val="center"/>
              <w:rPr>
                <w:rFonts w:ascii="仿宋_GB2312" w:hAnsi="宋体" w:eastAsia="仿宋_GB2312"/>
                <w:b/>
                <w:bCs/>
                <w:kern w:val="0"/>
                <w:szCs w:val="21"/>
              </w:rPr>
            </w:pPr>
          </w:p>
        </w:tc>
        <w:tc>
          <w:tcPr>
            <w:tcW w:w="537" w:type="dxa"/>
            <w:vAlign w:val="center"/>
          </w:tcPr>
          <w:p>
            <w:pPr>
              <w:widowControl/>
              <w:ind w:left="-63" w:leftChars="-30" w:right="-63" w:rightChars="-30"/>
              <w:jc w:val="center"/>
              <w:rPr>
                <w:rFonts w:ascii="仿宋_GB2312" w:hAnsi="宋体" w:eastAsia="仿宋_GB2312"/>
                <w:b/>
                <w:bCs/>
                <w:kern w:val="0"/>
                <w:szCs w:val="21"/>
              </w:rPr>
            </w:pPr>
          </w:p>
        </w:tc>
        <w:tc>
          <w:tcPr>
            <w:tcW w:w="783" w:type="dxa"/>
            <w:vAlign w:val="center"/>
          </w:tcPr>
          <w:p>
            <w:pPr>
              <w:widowControl/>
              <w:ind w:left="-63" w:leftChars="-30" w:right="-63" w:rightChars="-30"/>
              <w:jc w:val="center"/>
              <w:rPr>
                <w:rFonts w:ascii="仿宋_GB2312" w:hAnsi="宋体" w:eastAsia="仿宋_GB2312"/>
                <w:b/>
                <w:bCs/>
                <w:kern w:val="0"/>
                <w:szCs w:val="21"/>
              </w:rPr>
            </w:pPr>
          </w:p>
        </w:tc>
        <w:tc>
          <w:tcPr>
            <w:tcW w:w="784" w:type="dxa"/>
            <w:tcBorders>
              <w:right w:val="single" w:color="000000" w:themeColor="text1" w:sz="4" w:space="0"/>
            </w:tcBorders>
            <w:vAlign w:val="center"/>
          </w:tcPr>
          <w:p>
            <w:pPr>
              <w:widowControl/>
              <w:ind w:left="-63" w:leftChars="-30" w:right="-63" w:rightChars="-30"/>
              <w:jc w:val="center"/>
              <w:rPr>
                <w:rFonts w:ascii="仿宋_GB2312" w:hAnsi="宋体" w:eastAsia="仿宋_GB2312"/>
                <w:b/>
                <w:bCs/>
                <w:kern w:val="0"/>
                <w:szCs w:val="21"/>
              </w:rPr>
            </w:pPr>
          </w:p>
        </w:tc>
      </w:tr>
      <w:tr>
        <w:tblPrEx>
          <w:tblBorders>
            <w:top w:val="none" w:color="auto" w:sz="0"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6" w:hRule="atLeast"/>
          <w:jc w:val="center"/>
        </w:trPr>
        <w:tc>
          <w:tcPr>
            <w:tcW w:w="392" w:type="dxa"/>
            <w:tcBorders>
              <w:left w:val="single" w:color="000000" w:themeColor="text1" w:sz="4" w:space="0"/>
            </w:tcBorders>
            <w:vAlign w:val="center"/>
          </w:tcPr>
          <w:p>
            <w:pPr>
              <w:widowControl/>
              <w:ind w:left="-63" w:leftChars="-30" w:right="-63" w:rightChars="-30"/>
              <w:jc w:val="center"/>
              <w:rPr>
                <w:rFonts w:ascii="仿宋_GB2312" w:hAnsi="宋体" w:eastAsia="仿宋_GB2312"/>
                <w:b/>
                <w:bCs/>
                <w:kern w:val="0"/>
                <w:szCs w:val="21"/>
              </w:rPr>
            </w:pPr>
          </w:p>
        </w:tc>
        <w:tc>
          <w:tcPr>
            <w:tcW w:w="1708" w:type="dxa"/>
            <w:vAlign w:val="center"/>
          </w:tcPr>
          <w:p>
            <w:pPr>
              <w:widowControl/>
              <w:ind w:left="-63" w:leftChars="-30" w:right="-63" w:rightChars="-30"/>
              <w:jc w:val="center"/>
              <w:rPr>
                <w:rFonts w:ascii="仿宋_GB2312" w:hAnsi="宋体" w:eastAsia="仿宋_GB2312"/>
                <w:b/>
                <w:bCs/>
                <w:kern w:val="0"/>
                <w:szCs w:val="21"/>
              </w:rPr>
            </w:pPr>
          </w:p>
        </w:tc>
        <w:tc>
          <w:tcPr>
            <w:tcW w:w="1552" w:type="dxa"/>
            <w:vAlign w:val="center"/>
          </w:tcPr>
          <w:p>
            <w:pPr>
              <w:widowControl/>
              <w:ind w:left="-63" w:leftChars="-30" w:right="-63" w:rightChars="-30"/>
              <w:jc w:val="center"/>
              <w:rPr>
                <w:rFonts w:ascii="仿宋_GB2312" w:hAnsi="宋体" w:eastAsia="仿宋_GB2312"/>
                <w:b/>
                <w:bCs/>
                <w:kern w:val="0"/>
                <w:szCs w:val="21"/>
              </w:rPr>
            </w:pPr>
          </w:p>
        </w:tc>
        <w:tc>
          <w:tcPr>
            <w:tcW w:w="783" w:type="dxa"/>
            <w:vAlign w:val="center"/>
          </w:tcPr>
          <w:p>
            <w:pPr>
              <w:widowControl/>
              <w:ind w:left="-63" w:leftChars="-30" w:right="-63" w:rightChars="-30"/>
              <w:jc w:val="center"/>
              <w:rPr>
                <w:rFonts w:ascii="仿宋_GB2312" w:hAnsi="宋体" w:eastAsia="仿宋_GB2312"/>
                <w:b/>
                <w:bCs/>
                <w:kern w:val="0"/>
                <w:szCs w:val="21"/>
              </w:rPr>
            </w:pPr>
          </w:p>
        </w:tc>
        <w:tc>
          <w:tcPr>
            <w:tcW w:w="783" w:type="dxa"/>
            <w:vAlign w:val="center"/>
          </w:tcPr>
          <w:p>
            <w:pPr>
              <w:widowControl/>
              <w:ind w:left="-63" w:leftChars="-30" w:right="-63" w:rightChars="-30"/>
              <w:jc w:val="center"/>
              <w:rPr>
                <w:rFonts w:ascii="仿宋_GB2312" w:hAnsi="宋体" w:eastAsia="仿宋_GB2312"/>
                <w:b/>
                <w:bCs/>
                <w:kern w:val="0"/>
                <w:szCs w:val="21"/>
              </w:rPr>
            </w:pPr>
          </w:p>
        </w:tc>
        <w:tc>
          <w:tcPr>
            <w:tcW w:w="986" w:type="dxa"/>
            <w:vAlign w:val="center"/>
          </w:tcPr>
          <w:p>
            <w:pPr>
              <w:widowControl/>
              <w:ind w:left="-63" w:leftChars="-30" w:right="-63" w:rightChars="-30"/>
              <w:jc w:val="center"/>
              <w:rPr>
                <w:rFonts w:ascii="仿宋_GB2312" w:hAnsi="宋体" w:eastAsia="仿宋_GB2312"/>
                <w:b/>
                <w:bCs/>
                <w:kern w:val="0"/>
                <w:szCs w:val="21"/>
              </w:rPr>
            </w:pPr>
          </w:p>
        </w:tc>
        <w:tc>
          <w:tcPr>
            <w:tcW w:w="1134" w:type="dxa"/>
            <w:vAlign w:val="center"/>
          </w:tcPr>
          <w:p>
            <w:pPr>
              <w:widowControl/>
              <w:ind w:left="-63" w:leftChars="-30" w:right="-63" w:rightChars="-30"/>
              <w:jc w:val="center"/>
              <w:rPr>
                <w:rFonts w:ascii="仿宋_GB2312" w:hAnsi="宋体" w:eastAsia="仿宋_GB2312"/>
                <w:b/>
                <w:bCs/>
                <w:kern w:val="0"/>
                <w:szCs w:val="21"/>
              </w:rPr>
            </w:pPr>
          </w:p>
        </w:tc>
        <w:tc>
          <w:tcPr>
            <w:tcW w:w="992" w:type="dxa"/>
            <w:vAlign w:val="center"/>
          </w:tcPr>
          <w:p>
            <w:pPr>
              <w:widowControl/>
              <w:ind w:left="-63" w:leftChars="-30" w:right="-63" w:rightChars="-30"/>
              <w:jc w:val="center"/>
              <w:rPr>
                <w:rFonts w:ascii="仿宋_GB2312" w:hAnsi="宋体" w:eastAsia="仿宋_GB2312"/>
                <w:b/>
                <w:bCs/>
                <w:kern w:val="0"/>
                <w:szCs w:val="21"/>
              </w:rPr>
            </w:pPr>
          </w:p>
        </w:tc>
        <w:tc>
          <w:tcPr>
            <w:tcW w:w="783" w:type="dxa"/>
            <w:vAlign w:val="center"/>
          </w:tcPr>
          <w:p>
            <w:pPr>
              <w:widowControl/>
              <w:ind w:left="-63" w:leftChars="-30" w:right="-63" w:rightChars="-30"/>
              <w:jc w:val="center"/>
              <w:rPr>
                <w:rFonts w:ascii="仿宋_GB2312" w:hAnsi="宋体" w:eastAsia="仿宋_GB2312"/>
                <w:b/>
                <w:bCs/>
                <w:kern w:val="0"/>
                <w:szCs w:val="21"/>
              </w:rPr>
            </w:pPr>
          </w:p>
        </w:tc>
        <w:tc>
          <w:tcPr>
            <w:tcW w:w="1201" w:type="dxa"/>
            <w:vAlign w:val="center"/>
          </w:tcPr>
          <w:p>
            <w:pPr>
              <w:widowControl/>
              <w:ind w:left="-63" w:leftChars="-30" w:right="-63" w:rightChars="-30"/>
              <w:jc w:val="center"/>
              <w:rPr>
                <w:rFonts w:ascii="仿宋_GB2312" w:hAnsi="宋体" w:eastAsia="仿宋_GB2312"/>
                <w:b/>
                <w:bCs/>
                <w:kern w:val="0"/>
                <w:szCs w:val="21"/>
              </w:rPr>
            </w:pPr>
          </w:p>
        </w:tc>
        <w:tc>
          <w:tcPr>
            <w:tcW w:w="993" w:type="dxa"/>
            <w:vAlign w:val="center"/>
          </w:tcPr>
          <w:p>
            <w:pPr>
              <w:widowControl/>
              <w:ind w:left="-63" w:leftChars="-30" w:right="-63" w:rightChars="-30"/>
              <w:jc w:val="center"/>
              <w:rPr>
                <w:rFonts w:ascii="仿宋_GB2312" w:hAnsi="宋体" w:eastAsia="仿宋_GB2312"/>
                <w:b/>
                <w:bCs/>
                <w:kern w:val="0"/>
                <w:szCs w:val="21"/>
              </w:rPr>
            </w:pPr>
          </w:p>
        </w:tc>
        <w:tc>
          <w:tcPr>
            <w:tcW w:w="1097" w:type="dxa"/>
            <w:vAlign w:val="center"/>
          </w:tcPr>
          <w:p>
            <w:pPr>
              <w:widowControl/>
              <w:ind w:left="-63" w:leftChars="-30" w:right="-63" w:rightChars="-30"/>
              <w:jc w:val="center"/>
              <w:rPr>
                <w:rFonts w:ascii="仿宋_GB2312" w:hAnsi="宋体" w:eastAsia="仿宋_GB2312"/>
                <w:b/>
                <w:bCs/>
                <w:kern w:val="0"/>
                <w:szCs w:val="21"/>
              </w:rPr>
            </w:pPr>
          </w:p>
        </w:tc>
        <w:tc>
          <w:tcPr>
            <w:tcW w:w="1008" w:type="dxa"/>
            <w:vAlign w:val="center"/>
          </w:tcPr>
          <w:p>
            <w:pPr>
              <w:widowControl/>
              <w:ind w:left="-63" w:leftChars="-30" w:right="-63" w:rightChars="-30"/>
              <w:jc w:val="center"/>
              <w:rPr>
                <w:rFonts w:ascii="仿宋_GB2312" w:hAnsi="宋体" w:eastAsia="仿宋_GB2312"/>
                <w:b/>
                <w:bCs/>
                <w:kern w:val="0"/>
                <w:szCs w:val="21"/>
              </w:rPr>
            </w:pPr>
          </w:p>
        </w:tc>
        <w:tc>
          <w:tcPr>
            <w:tcW w:w="537" w:type="dxa"/>
            <w:vAlign w:val="center"/>
          </w:tcPr>
          <w:p>
            <w:pPr>
              <w:widowControl/>
              <w:ind w:left="-63" w:leftChars="-30" w:right="-63" w:rightChars="-30"/>
              <w:jc w:val="center"/>
              <w:rPr>
                <w:rFonts w:ascii="仿宋_GB2312" w:hAnsi="宋体" w:eastAsia="仿宋_GB2312"/>
                <w:b/>
                <w:bCs/>
                <w:kern w:val="0"/>
                <w:szCs w:val="21"/>
              </w:rPr>
            </w:pPr>
          </w:p>
        </w:tc>
        <w:tc>
          <w:tcPr>
            <w:tcW w:w="783" w:type="dxa"/>
            <w:vAlign w:val="center"/>
          </w:tcPr>
          <w:p>
            <w:pPr>
              <w:widowControl/>
              <w:ind w:left="-63" w:leftChars="-30" w:right="-63" w:rightChars="-30"/>
              <w:jc w:val="center"/>
              <w:rPr>
                <w:rFonts w:ascii="仿宋_GB2312" w:hAnsi="宋体" w:eastAsia="仿宋_GB2312"/>
                <w:b/>
                <w:bCs/>
                <w:kern w:val="0"/>
                <w:szCs w:val="21"/>
              </w:rPr>
            </w:pPr>
          </w:p>
        </w:tc>
        <w:tc>
          <w:tcPr>
            <w:tcW w:w="784" w:type="dxa"/>
            <w:tcBorders>
              <w:right w:val="single" w:color="000000" w:themeColor="text1" w:sz="4" w:space="0"/>
            </w:tcBorders>
            <w:vAlign w:val="center"/>
          </w:tcPr>
          <w:p>
            <w:pPr>
              <w:widowControl/>
              <w:ind w:left="-63" w:leftChars="-30" w:right="-63" w:rightChars="-30"/>
              <w:jc w:val="center"/>
              <w:rPr>
                <w:rFonts w:ascii="仿宋_GB2312" w:hAnsi="宋体" w:eastAsia="仿宋_GB2312"/>
                <w:b/>
                <w:bCs/>
                <w:kern w:val="0"/>
                <w:szCs w:val="21"/>
              </w:rPr>
            </w:pPr>
          </w:p>
        </w:tc>
      </w:tr>
      <w:tr>
        <w:tblPrEx>
          <w:tblBorders>
            <w:top w:val="none" w:color="auto" w:sz="0"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6" w:hRule="atLeast"/>
          <w:jc w:val="center"/>
        </w:trPr>
        <w:tc>
          <w:tcPr>
            <w:tcW w:w="392" w:type="dxa"/>
            <w:tcBorders>
              <w:left w:val="single" w:color="000000" w:themeColor="text1" w:sz="4" w:space="0"/>
            </w:tcBorders>
            <w:vAlign w:val="center"/>
          </w:tcPr>
          <w:p>
            <w:pPr>
              <w:widowControl/>
              <w:ind w:left="-63" w:leftChars="-30" w:right="-63" w:rightChars="-30"/>
              <w:jc w:val="center"/>
              <w:rPr>
                <w:rFonts w:ascii="仿宋_GB2312" w:hAnsi="宋体" w:eastAsia="仿宋_GB2312"/>
                <w:b/>
                <w:bCs/>
                <w:kern w:val="0"/>
                <w:szCs w:val="21"/>
              </w:rPr>
            </w:pPr>
          </w:p>
        </w:tc>
        <w:tc>
          <w:tcPr>
            <w:tcW w:w="1708" w:type="dxa"/>
            <w:vAlign w:val="center"/>
          </w:tcPr>
          <w:p>
            <w:pPr>
              <w:widowControl/>
              <w:ind w:left="-63" w:leftChars="-30" w:right="-63" w:rightChars="-30"/>
              <w:jc w:val="center"/>
              <w:rPr>
                <w:rFonts w:ascii="仿宋_GB2312" w:hAnsi="宋体" w:eastAsia="仿宋_GB2312"/>
                <w:b/>
                <w:bCs/>
                <w:kern w:val="0"/>
                <w:szCs w:val="21"/>
              </w:rPr>
            </w:pPr>
          </w:p>
        </w:tc>
        <w:tc>
          <w:tcPr>
            <w:tcW w:w="1552" w:type="dxa"/>
            <w:vAlign w:val="center"/>
          </w:tcPr>
          <w:p>
            <w:pPr>
              <w:widowControl/>
              <w:ind w:left="-63" w:leftChars="-30" w:right="-63" w:rightChars="-30"/>
              <w:jc w:val="center"/>
              <w:rPr>
                <w:rFonts w:ascii="仿宋_GB2312" w:hAnsi="宋体" w:eastAsia="仿宋_GB2312"/>
                <w:b/>
                <w:bCs/>
                <w:kern w:val="0"/>
                <w:szCs w:val="21"/>
              </w:rPr>
            </w:pPr>
          </w:p>
        </w:tc>
        <w:tc>
          <w:tcPr>
            <w:tcW w:w="783" w:type="dxa"/>
            <w:vAlign w:val="center"/>
          </w:tcPr>
          <w:p>
            <w:pPr>
              <w:widowControl/>
              <w:ind w:left="-63" w:leftChars="-30" w:right="-63" w:rightChars="-30"/>
              <w:jc w:val="center"/>
              <w:rPr>
                <w:rFonts w:ascii="仿宋_GB2312" w:hAnsi="宋体" w:eastAsia="仿宋_GB2312"/>
                <w:b/>
                <w:bCs/>
                <w:kern w:val="0"/>
                <w:szCs w:val="21"/>
              </w:rPr>
            </w:pPr>
          </w:p>
        </w:tc>
        <w:tc>
          <w:tcPr>
            <w:tcW w:w="783" w:type="dxa"/>
            <w:vAlign w:val="center"/>
          </w:tcPr>
          <w:p>
            <w:pPr>
              <w:widowControl/>
              <w:ind w:left="-63" w:leftChars="-30" w:right="-63" w:rightChars="-30"/>
              <w:jc w:val="center"/>
              <w:rPr>
                <w:rFonts w:ascii="仿宋_GB2312" w:hAnsi="宋体" w:eastAsia="仿宋_GB2312"/>
                <w:b/>
                <w:bCs/>
                <w:kern w:val="0"/>
                <w:szCs w:val="21"/>
              </w:rPr>
            </w:pPr>
          </w:p>
        </w:tc>
        <w:tc>
          <w:tcPr>
            <w:tcW w:w="986" w:type="dxa"/>
            <w:vAlign w:val="center"/>
          </w:tcPr>
          <w:p>
            <w:pPr>
              <w:widowControl/>
              <w:ind w:left="-63" w:leftChars="-30" w:right="-63" w:rightChars="-30"/>
              <w:jc w:val="center"/>
              <w:rPr>
                <w:rFonts w:ascii="仿宋_GB2312" w:hAnsi="宋体" w:eastAsia="仿宋_GB2312"/>
                <w:b/>
                <w:bCs/>
                <w:kern w:val="0"/>
                <w:szCs w:val="21"/>
              </w:rPr>
            </w:pPr>
          </w:p>
        </w:tc>
        <w:tc>
          <w:tcPr>
            <w:tcW w:w="1134" w:type="dxa"/>
            <w:vAlign w:val="center"/>
          </w:tcPr>
          <w:p>
            <w:pPr>
              <w:widowControl/>
              <w:ind w:left="-63" w:leftChars="-30" w:right="-63" w:rightChars="-30"/>
              <w:jc w:val="center"/>
              <w:rPr>
                <w:rFonts w:ascii="仿宋_GB2312" w:hAnsi="宋体" w:eastAsia="仿宋_GB2312"/>
                <w:b/>
                <w:bCs/>
                <w:kern w:val="0"/>
                <w:szCs w:val="21"/>
              </w:rPr>
            </w:pPr>
          </w:p>
        </w:tc>
        <w:tc>
          <w:tcPr>
            <w:tcW w:w="992" w:type="dxa"/>
            <w:vAlign w:val="center"/>
          </w:tcPr>
          <w:p>
            <w:pPr>
              <w:widowControl/>
              <w:ind w:left="-63" w:leftChars="-30" w:right="-63" w:rightChars="-30"/>
              <w:jc w:val="center"/>
              <w:rPr>
                <w:rFonts w:ascii="仿宋_GB2312" w:hAnsi="宋体" w:eastAsia="仿宋_GB2312"/>
                <w:b/>
                <w:bCs/>
                <w:kern w:val="0"/>
                <w:szCs w:val="21"/>
              </w:rPr>
            </w:pPr>
          </w:p>
        </w:tc>
        <w:tc>
          <w:tcPr>
            <w:tcW w:w="783" w:type="dxa"/>
            <w:vAlign w:val="center"/>
          </w:tcPr>
          <w:p>
            <w:pPr>
              <w:widowControl/>
              <w:ind w:left="-63" w:leftChars="-30" w:right="-63" w:rightChars="-30"/>
              <w:jc w:val="center"/>
              <w:rPr>
                <w:rFonts w:ascii="仿宋_GB2312" w:hAnsi="宋体" w:eastAsia="仿宋_GB2312"/>
                <w:b/>
                <w:bCs/>
                <w:kern w:val="0"/>
                <w:szCs w:val="21"/>
              </w:rPr>
            </w:pPr>
          </w:p>
        </w:tc>
        <w:tc>
          <w:tcPr>
            <w:tcW w:w="1201" w:type="dxa"/>
            <w:vAlign w:val="center"/>
          </w:tcPr>
          <w:p>
            <w:pPr>
              <w:widowControl/>
              <w:ind w:left="-63" w:leftChars="-30" w:right="-63" w:rightChars="-30"/>
              <w:jc w:val="center"/>
              <w:rPr>
                <w:rFonts w:ascii="仿宋_GB2312" w:hAnsi="宋体" w:eastAsia="仿宋_GB2312"/>
                <w:b/>
                <w:bCs/>
                <w:kern w:val="0"/>
                <w:szCs w:val="21"/>
              </w:rPr>
            </w:pPr>
          </w:p>
        </w:tc>
        <w:tc>
          <w:tcPr>
            <w:tcW w:w="993" w:type="dxa"/>
            <w:vAlign w:val="center"/>
          </w:tcPr>
          <w:p>
            <w:pPr>
              <w:widowControl/>
              <w:ind w:left="-63" w:leftChars="-30" w:right="-63" w:rightChars="-30"/>
              <w:jc w:val="center"/>
              <w:rPr>
                <w:rFonts w:ascii="仿宋_GB2312" w:hAnsi="宋体" w:eastAsia="仿宋_GB2312"/>
                <w:b/>
                <w:bCs/>
                <w:kern w:val="0"/>
                <w:szCs w:val="21"/>
              </w:rPr>
            </w:pPr>
          </w:p>
        </w:tc>
        <w:tc>
          <w:tcPr>
            <w:tcW w:w="1097" w:type="dxa"/>
            <w:vAlign w:val="center"/>
          </w:tcPr>
          <w:p>
            <w:pPr>
              <w:widowControl/>
              <w:ind w:left="-63" w:leftChars="-30" w:right="-63" w:rightChars="-30"/>
              <w:jc w:val="center"/>
              <w:rPr>
                <w:rFonts w:ascii="仿宋_GB2312" w:hAnsi="宋体" w:eastAsia="仿宋_GB2312"/>
                <w:b/>
                <w:bCs/>
                <w:kern w:val="0"/>
                <w:szCs w:val="21"/>
              </w:rPr>
            </w:pPr>
          </w:p>
        </w:tc>
        <w:tc>
          <w:tcPr>
            <w:tcW w:w="1008" w:type="dxa"/>
            <w:vAlign w:val="center"/>
          </w:tcPr>
          <w:p>
            <w:pPr>
              <w:widowControl/>
              <w:ind w:left="-63" w:leftChars="-30" w:right="-63" w:rightChars="-30"/>
              <w:jc w:val="center"/>
              <w:rPr>
                <w:rFonts w:ascii="仿宋_GB2312" w:hAnsi="宋体" w:eastAsia="仿宋_GB2312"/>
                <w:b/>
                <w:bCs/>
                <w:kern w:val="0"/>
                <w:szCs w:val="21"/>
              </w:rPr>
            </w:pPr>
          </w:p>
        </w:tc>
        <w:tc>
          <w:tcPr>
            <w:tcW w:w="537" w:type="dxa"/>
            <w:vAlign w:val="center"/>
          </w:tcPr>
          <w:p>
            <w:pPr>
              <w:widowControl/>
              <w:ind w:left="-63" w:leftChars="-30" w:right="-63" w:rightChars="-30"/>
              <w:jc w:val="center"/>
              <w:rPr>
                <w:rFonts w:ascii="仿宋_GB2312" w:hAnsi="宋体" w:eastAsia="仿宋_GB2312"/>
                <w:b/>
                <w:bCs/>
                <w:kern w:val="0"/>
                <w:szCs w:val="21"/>
              </w:rPr>
            </w:pPr>
          </w:p>
        </w:tc>
        <w:tc>
          <w:tcPr>
            <w:tcW w:w="783" w:type="dxa"/>
            <w:vAlign w:val="center"/>
          </w:tcPr>
          <w:p>
            <w:pPr>
              <w:widowControl/>
              <w:ind w:left="-63" w:leftChars="-30" w:right="-63" w:rightChars="-30"/>
              <w:jc w:val="center"/>
              <w:rPr>
                <w:rFonts w:ascii="仿宋_GB2312" w:hAnsi="宋体" w:eastAsia="仿宋_GB2312"/>
                <w:b/>
                <w:bCs/>
                <w:kern w:val="0"/>
                <w:szCs w:val="21"/>
              </w:rPr>
            </w:pPr>
          </w:p>
        </w:tc>
        <w:tc>
          <w:tcPr>
            <w:tcW w:w="784" w:type="dxa"/>
            <w:tcBorders>
              <w:right w:val="single" w:color="000000" w:themeColor="text1" w:sz="4" w:space="0"/>
            </w:tcBorders>
            <w:vAlign w:val="center"/>
          </w:tcPr>
          <w:p>
            <w:pPr>
              <w:widowControl/>
              <w:ind w:left="-63" w:leftChars="-30" w:right="-63" w:rightChars="-30"/>
              <w:jc w:val="center"/>
              <w:rPr>
                <w:rFonts w:ascii="仿宋_GB2312" w:hAnsi="宋体" w:eastAsia="仿宋_GB2312"/>
                <w:b/>
                <w:bCs/>
                <w:kern w:val="0"/>
                <w:szCs w:val="21"/>
              </w:rPr>
            </w:pPr>
          </w:p>
        </w:tc>
      </w:tr>
      <w:tr>
        <w:tblPrEx>
          <w:tblBorders>
            <w:top w:val="none" w:color="auto" w:sz="0"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6" w:hRule="atLeast"/>
          <w:jc w:val="center"/>
        </w:trPr>
        <w:tc>
          <w:tcPr>
            <w:tcW w:w="392" w:type="dxa"/>
            <w:tcBorders>
              <w:left w:val="single" w:color="000000" w:themeColor="text1" w:sz="4" w:space="0"/>
            </w:tcBorders>
            <w:vAlign w:val="center"/>
          </w:tcPr>
          <w:p>
            <w:pPr>
              <w:widowControl/>
              <w:ind w:left="-63" w:leftChars="-30" w:right="-63" w:rightChars="-30"/>
              <w:jc w:val="center"/>
              <w:rPr>
                <w:rFonts w:ascii="仿宋_GB2312" w:hAnsi="宋体" w:eastAsia="仿宋_GB2312"/>
                <w:b/>
                <w:bCs/>
                <w:kern w:val="0"/>
                <w:szCs w:val="21"/>
              </w:rPr>
            </w:pPr>
          </w:p>
        </w:tc>
        <w:tc>
          <w:tcPr>
            <w:tcW w:w="1708" w:type="dxa"/>
            <w:vAlign w:val="center"/>
          </w:tcPr>
          <w:p>
            <w:pPr>
              <w:widowControl/>
              <w:ind w:left="-63" w:leftChars="-30" w:right="-63" w:rightChars="-30"/>
              <w:jc w:val="center"/>
              <w:rPr>
                <w:rFonts w:ascii="仿宋_GB2312" w:hAnsi="宋体" w:eastAsia="仿宋_GB2312"/>
                <w:b/>
                <w:bCs/>
                <w:kern w:val="0"/>
                <w:szCs w:val="21"/>
              </w:rPr>
            </w:pPr>
          </w:p>
        </w:tc>
        <w:tc>
          <w:tcPr>
            <w:tcW w:w="1552" w:type="dxa"/>
            <w:vAlign w:val="center"/>
          </w:tcPr>
          <w:p>
            <w:pPr>
              <w:widowControl/>
              <w:ind w:left="-63" w:leftChars="-30" w:right="-63" w:rightChars="-30"/>
              <w:jc w:val="center"/>
              <w:rPr>
                <w:rFonts w:ascii="仿宋_GB2312" w:hAnsi="宋体" w:eastAsia="仿宋_GB2312"/>
                <w:b/>
                <w:bCs/>
                <w:kern w:val="0"/>
                <w:szCs w:val="21"/>
              </w:rPr>
            </w:pPr>
          </w:p>
        </w:tc>
        <w:tc>
          <w:tcPr>
            <w:tcW w:w="783" w:type="dxa"/>
            <w:vAlign w:val="center"/>
          </w:tcPr>
          <w:p>
            <w:pPr>
              <w:widowControl/>
              <w:ind w:left="-63" w:leftChars="-30" w:right="-63" w:rightChars="-30"/>
              <w:jc w:val="center"/>
              <w:rPr>
                <w:rFonts w:ascii="仿宋_GB2312" w:hAnsi="宋体" w:eastAsia="仿宋_GB2312"/>
                <w:b/>
                <w:bCs/>
                <w:kern w:val="0"/>
                <w:szCs w:val="21"/>
              </w:rPr>
            </w:pPr>
          </w:p>
        </w:tc>
        <w:tc>
          <w:tcPr>
            <w:tcW w:w="783" w:type="dxa"/>
            <w:vAlign w:val="center"/>
          </w:tcPr>
          <w:p>
            <w:pPr>
              <w:widowControl/>
              <w:ind w:left="-63" w:leftChars="-30" w:right="-63" w:rightChars="-30"/>
              <w:jc w:val="center"/>
              <w:rPr>
                <w:rFonts w:ascii="仿宋_GB2312" w:hAnsi="宋体" w:eastAsia="仿宋_GB2312"/>
                <w:b/>
                <w:bCs/>
                <w:kern w:val="0"/>
                <w:szCs w:val="21"/>
              </w:rPr>
            </w:pPr>
          </w:p>
        </w:tc>
        <w:tc>
          <w:tcPr>
            <w:tcW w:w="986" w:type="dxa"/>
            <w:vAlign w:val="center"/>
          </w:tcPr>
          <w:p>
            <w:pPr>
              <w:widowControl/>
              <w:ind w:left="-63" w:leftChars="-30" w:right="-63" w:rightChars="-30"/>
              <w:jc w:val="center"/>
              <w:rPr>
                <w:rFonts w:ascii="仿宋_GB2312" w:hAnsi="宋体" w:eastAsia="仿宋_GB2312"/>
                <w:b/>
                <w:bCs/>
                <w:kern w:val="0"/>
                <w:szCs w:val="21"/>
              </w:rPr>
            </w:pPr>
          </w:p>
        </w:tc>
        <w:tc>
          <w:tcPr>
            <w:tcW w:w="1134" w:type="dxa"/>
            <w:vAlign w:val="center"/>
          </w:tcPr>
          <w:p>
            <w:pPr>
              <w:widowControl/>
              <w:ind w:left="-63" w:leftChars="-30" w:right="-63" w:rightChars="-30"/>
              <w:jc w:val="center"/>
              <w:rPr>
                <w:rFonts w:ascii="仿宋_GB2312" w:hAnsi="宋体" w:eastAsia="仿宋_GB2312"/>
                <w:b/>
                <w:bCs/>
                <w:kern w:val="0"/>
                <w:szCs w:val="21"/>
              </w:rPr>
            </w:pPr>
          </w:p>
        </w:tc>
        <w:tc>
          <w:tcPr>
            <w:tcW w:w="992" w:type="dxa"/>
            <w:vAlign w:val="center"/>
          </w:tcPr>
          <w:p>
            <w:pPr>
              <w:widowControl/>
              <w:ind w:left="-63" w:leftChars="-30" w:right="-63" w:rightChars="-30"/>
              <w:jc w:val="center"/>
              <w:rPr>
                <w:rFonts w:ascii="仿宋_GB2312" w:hAnsi="宋体" w:eastAsia="仿宋_GB2312"/>
                <w:b/>
                <w:bCs/>
                <w:kern w:val="0"/>
                <w:szCs w:val="21"/>
              </w:rPr>
            </w:pPr>
          </w:p>
        </w:tc>
        <w:tc>
          <w:tcPr>
            <w:tcW w:w="783" w:type="dxa"/>
            <w:vAlign w:val="center"/>
          </w:tcPr>
          <w:p>
            <w:pPr>
              <w:widowControl/>
              <w:ind w:left="-63" w:leftChars="-30" w:right="-63" w:rightChars="-30"/>
              <w:jc w:val="center"/>
              <w:rPr>
                <w:rFonts w:ascii="仿宋_GB2312" w:hAnsi="宋体" w:eastAsia="仿宋_GB2312"/>
                <w:b/>
                <w:bCs/>
                <w:kern w:val="0"/>
                <w:szCs w:val="21"/>
              </w:rPr>
            </w:pPr>
          </w:p>
        </w:tc>
        <w:tc>
          <w:tcPr>
            <w:tcW w:w="1201" w:type="dxa"/>
            <w:vAlign w:val="center"/>
          </w:tcPr>
          <w:p>
            <w:pPr>
              <w:widowControl/>
              <w:ind w:left="-63" w:leftChars="-30" w:right="-63" w:rightChars="-30"/>
              <w:jc w:val="center"/>
              <w:rPr>
                <w:rFonts w:ascii="仿宋_GB2312" w:hAnsi="宋体" w:eastAsia="仿宋_GB2312"/>
                <w:b/>
                <w:bCs/>
                <w:kern w:val="0"/>
                <w:szCs w:val="21"/>
              </w:rPr>
            </w:pPr>
          </w:p>
        </w:tc>
        <w:tc>
          <w:tcPr>
            <w:tcW w:w="993" w:type="dxa"/>
            <w:vAlign w:val="center"/>
          </w:tcPr>
          <w:p>
            <w:pPr>
              <w:widowControl/>
              <w:ind w:left="-63" w:leftChars="-30" w:right="-63" w:rightChars="-30"/>
              <w:jc w:val="center"/>
              <w:rPr>
                <w:rFonts w:ascii="仿宋_GB2312" w:hAnsi="宋体" w:eastAsia="仿宋_GB2312"/>
                <w:b/>
                <w:bCs/>
                <w:kern w:val="0"/>
                <w:szCs w:val="21"/>
              </w:rPr>
            </w:pPr>
          </w:p>
        </w:tc>
        <w:tc>
          <w:tcPr>
            <w:tcW w:w="1097" w:type="dxa"/>
            <w:vAlign w:val="center"/>
          </w:tcPr>
          <w:p>
            <w:pPr>
              <w:widowControl/>
              <w:ind w:left="-63" w:leftChars="-30" w:right="-63" w:rightChars="-30"/>
              <w:jc w:val="center"/>
              <w:rPr>
                <w:rFonts w:ascii="仿宋_GB2312" w:hAnsi="宋体" w:eastAsia="仿宋_GB2312"/>
                <w:b/>
                <w:bCs/>
                <w:kern w:val="0"/>
                <w:szCs w:val="21"/>
              </w:rPr>
            </w:pPr>
          </w:p>
        </w:tc>
        <w:tc>
          <w:tcPr>
            <w:tcW w:w="1008" w:type="dxa"/>
            <w:vAlign w:val="center"/>
          </w:tcPr>
          <w:p>
            <w:pPr>
              <w:widowControl/>
              <w:ind w:left="-63" w:leftChars="-30" w:right="-63" w:rightChars="-30"/>
              <w:jc w:val="center"/>
              <w:rPr>
                <w:rFonts w:ascii="仿宋_GB2312" w:hAnsi="宋体" w:eastAsia="仿宋_GB2312"/>
                <w:b/>
                <w:bCs/>
                <w:kern w:val="0"/>
                <w:szCs w:val="21"/>
              </w:rPr>
            </w:pPr>
          </w:p>
        </w:tc>
        <w:tc>
          <w:tcPr>
            <w:tcW w:w="537" w:type="dxa"/>
            <w:vAlign w:val="center"/>
          </w:tcPr>
          <w:p>
            <w:pPr>
              <w:widowControl/>
              <w:ind w:left="-63" w:leftChars="-30" w:right="-63" w:rightChars="-30"/>
              <w:jc w:val="center"/>
              <w:rPr>
                <w:rFonts w:ascii="仿宋_GB2312" w:hAnsi="宋体" w:eastAsia="仿宋_GB2312"/>
                <w:b/>
                <w:bCs/>
                <w:kern w:val="0"/>
                <w:szCs w:val="21"/>
              </w:rPr>
            </w:pPr>
          </w:p>
        </w:tc>
        <w:tc>
          <w:tcPr>
            <w:tcW w:w="783" w:type="dxa"/>
            <w:vAlign w:val="center"/>
          </w:tcPr>
          <w:p>
            <w:pPr>
              <w:widowControl/>
              <w:ind w:left="-63" w:leftChars="-30" w:right="-63" w:rightChars="-30"/>
              <w:jc w:val="center"/>
              <w:rPr>
                <w:rFonts w:ascii="仿宋_GB2312" w:hAnsi="宋体" w:eastAsia="仿宋_GB2312"/>
                <w:b/>
                <w:bCs/>
                <w:kern w:val="0"/>
                <w:szCs w:val="21"/>
              </w:rPr>
            </w:pPr>
          </w:p>
        </w:tc>
        <w:tc>
          <w:tcPr>
            <w:tcW w:w="784" w:type="dxa"/>
            <w:tcBorders>
              <w:right w:val="single" w:color="000000" w:themeColor="text1" w:sz="4" w:space="0"/>
            </w:tcBorders>
            <w:vAlign w:val="center"/>
          </w:tcPr>
          <w:p>
            <w:pPr>
              <w:widowControl/>
              <w:ind w:left="-63" w:leftChars="-30" w:right="-63" w:rightChars="-30"/>
              <w:jc w:val="center"/>
              <w:rPr>
                <w:rFonts w:ascii="仿宋_GB2312" w:hAnsi="宋体" w:eastAsia="仿宋_GB2312"/>
                <w:b/>
                <w:bCs/>
                <w:kern w:val="0"/>
                <w:szCs w:val="21"/>
              </w:rPr>
            </w:pPr>
          </w:p>
        </w:tc>
      </w:tr>
      <w:tr>
        <w:tblPrEx>
          <w:tblBorders>
            <w:top w:val="none" w:color="auto" w:sz="0"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6" w:hRule="atLeast"/>
          <w:jc w:val="center"/>
        </w:trPr>
        <w:tc>
          <w:tcPr>
            <w:tcW w:w="392" w:type="dxa"/>
            <w:tcBorders>
              <w:left w:val="single" w:color="000000" w:themeColor="text1" w:sz="4" w:space="0"/>
            </w:tcBorders>
            <w:vAlign w:val="center"/>
          </w:tcPr>
          <w:p>
            <w:pPr>
              <w:widowControl/>
              <w:ind w:left="-63" w:leftChars="-30" w:right="-63" w:rightChars="-30"/>
              <w:jc w:val="center"/>
              <w:rPr>
                <w:rFonts w:ascii="仿宋_GB2312" w:hAnsi="宋体" w:eastAsia="仿宋_GB2312"/>
                <w:b/>
                <w:bCs/>
                <w:kern w:val="0"/>
                <w:szCs w:val="21"/>
              </w:rPr>
            </w:pPr>
          </w:p>
        </w:tc>
        <w:tc>
          <w:tcPr>
            <w:tcW w:w="1708" w:type="dxa"/>
            <w:vAlign w:val="center"/>
          </w:tcPr>
          <w:p>
            <w:pPr>
              <w:widowControl/>
              <w:ind w:left="-63" w:leftChars="-30" w:right="-63" w:rightChars="-30"/>
              <w:jc w:val="center"/>
              <w:rPr>
                <w:rFonts w:ascii="仿宋_GB2312" w:hAnsi="宋体" w:eastAsia="仿宋_GB2312"/>
                <w:b/>
                <w:bCs/>
                <w:kern w:val="0"/>
                <w:szCs w:val="21"/>
              </w:rPr>
            </w:pPr>
          </w:p>
        </w:tc>
        <w:tc>
          <w:tcPr>
            <w:tcW w:w="1552" w:type="dxa"/>
            <w:vAlign w:val="center"/>
          </w:tcPr>
          <w:p>
            <w:pPr>
              <w:widowControl/>
              <w:ind w:left="-63" w:leftChars="-30" w:right="-63" w:rightChars="-30"/>
              <w:jc w:val="center"/>
              <w:rPr>
                <w:rFonts w:ascii="仿宋_GB2312" w:hAnsi="宋体" w:eastAsia="仿宋_GB2312"/>
                <w:b/>
                <w:bCs/>
                <w:kern w:val="0"/>
                <w:szCs w:val="21"/>
              </w:rPr>
            </w:pPr>
          </w:p>
        </w:tc>
        <w:tc>
          <w:tcPr>
            <w:tcW w:w="783" w:type="dxa"/>
            <w:vAlign w:val="center"/>
          </w:tcPr>
          <w:p>
            <w:pPr>
              <w:widowControl/>
              <w:ind w:left="-63" w:leftChars="-30" w:right="-63" w:rightChars="-30"/>
              <w:jc w:val="center"/>
              <w:rPr>
                <w:rFonts w:ascii="仿宋_GB2312" w:hAnsi="宋体" w:eastAsia="仿宋_GB2312"/>
                <w:b/>
                <w:bCs/>
                <w:kern w:val="0"/>
                <w:szCs w:val="21"/>
              </w:rPr>
            </w:pPr>
          </w:p>
        </w:tc>
        <w:tc>
          <w:tcPr>
            <w:tcW w:w="783" w:type="dxa"/>
            <w:vAlign w:val="center"/>
          </w:tcPr>
          <w:p>
            <w:pPr>
              <w:widowControl/>
              <w:ind w:left="-63" w:leftChars="-30" w:right="-63" w:rightChars="-30"/>
              <w:jc w:val="center"/>
              <w:rPr>
                <w:rFonts w:ascii="仿宋_GB2312" w:hAnsi="宋体" w:eastAsia="仿宋_GB2312"/>
                <w:b/>
                <w:bCs/>
                <w:kern w:val="0"/>
                <w:szCs w:val="21"/>
              </w:rPr>
            </w:pPr>
          </w:p>
        </w:tc>
        <w:tc>
          <w:tcPr>
            <w:tcW w:w="986" w:type="dxa"/>
            <w:vAlign w:val="center"/>
          </w:tcPr>
          <w:p>
            <w:pPr>
              <w:widowControl/>
              <w:ind w:left="-63" w:leftChars="-30" w:right="-63" w:rightChars="-30"/>
              <w:jc w:val="center"/>
              <w:rPr>
                <w:rFonts w:ascii="仿宋_GB2312" w:hAnsi="宋体" w:eastAsia="仿宋_GB2312"/>
                <w:b/>
                <w:bCs/>
                <w:kern w:val="0"/>
                <w:szCs w:val="21"/>
              </w:rPr>
            </w:pPr>
          </w:p>
        </w:tc>
        <w:tc>
          <w:tcPr>
            <w:tcW w:w="1134" w:type="dxa"/>
            <w:vAlign w:val="center"/>
          </w:tcPr>
          <w:p>
            <w:pPr>
              <w:widowControl/>
              <w:ind w:left="-63" w:leftChars="-30" w:right="-63" w:rightChars="-30"/>
              <w:jc w:val="center"/>
              <w:rPr>
                <w:rFonts w:ascii="仿宋_GB2312" w:hAnsi="宋体" w:eastAsia="仿宋_GB2312"/>
                <w:b/>
                <w:bCs/>
                <w:kern w:val="0"/>
                <w:szCs w:val="21"/>
              </w:rPr>
            </w:pPr>
          </w:p>
        </w:tc>
        <w:tc>
          <w:tcPr>
            <w:tcW w:w="992" w:type="dxa"/>
            <w:vAlign w:val="center"/>
          </w:tcPr>
          <w:p>
            <w:pPr>
              <w:widowControl/>
              <w:ind w:left="-63" w:leftChars="-30" w:right="-63" w:rightChars="-30"/>
              <w:jc w:val="center"/>
              <w:rPr>
                <w:rFonts w:ascii="仿宋_GB2312" w:hAnsi="宋体" w:eastAsia="仿宋_GB2312"/>
                <w:b/>
                <w:bCs/>
                <w:kern w:val="0"/>
                <w:szCs w:val="21"/>
              </w:rPr>
            </w:pPr>
          </w:p>
        </w:tc>
        <w:tc>
          <w:tcPr>
            <w:tcW w:w="783" w:type="dxa"/>
            <w:vAlign w:val="center"/>
          </w:tcPr>
          <w:p>
            <w:pPr>
              <w:widowControl/>
              <w:ind w:left="-63" w:leftChars="-30" w:right="-63" w:rightChars="-30"/>
              <w:jc w:val="center"/>
              <w:rPr>
                <w:rFonts w:ascii="仿宋_GB2312" w:hAnsi="宋体" w:eastAsia="仿宋_GB2312"/>
                <w:b/>
                <w:bCs/>
                <w:kern w:val="0"/>
                <w:szCs w:val="21"/>
              </w:rPr>
            </w:pPr>
          </w:p>
        </w:tc>
        <w:tc>
          <w:tcPr>
            <w:tcW w:w="1201" w:type="dxa"/>
            <w:vAlign w:val="center"/>
          </w:tcPr>
          <w:p>
            <w:pPr>
              <w:widowControl/>
              <w:ind w:left="-63" w:leftChars="-30" w:right="-63" w:rightChars="-30"/>
              <w:jc w:val="center"/>
              <w:rPr>
                <w:rFonts w:ascii="仿宋_GB2312" w:hAnsi="宋体" w:eastAsia="仿宋_GB2312"/>
                <w:b/>
                <w:bCs/>
                <w:kern w:val="0"/>
                <w:szCs w:val="21"/>
              </w:rPr>
            </w:pPr>
          </w:p>
        </w:tc>
        <w:tc>
          <w:tcPr>
            <w:tcW w:w="993" w:type="dxa"/>
            <w:vAlign w:val="center"/>
          </w:tcPr>
          <w:p>
            <w:pPr>
              <w:widowControl/>
              <w:ind w:left="-63" w:leftChars="-30" w:right="-63" w:rightChars="-30"/>
              <w:jc w:val="center"/>
              <w:rPr>
                <w:rFonts w:ascii="仿宋_GB2312" w:hAnsi="宋体" w:eastAsia="仿宋_GB2312"/>
                <w:b/>
                <w:bCs/>
                <w:kern w:val="0"/>
                <w:szCs w:val="21"/>
              </w:rPr>
            </w:pPr>
          </w:p>
        </w:tc>
        <w:tc>
          <w:tcPr>
            <w:tcW w:w="1097" w:type="dxa"/>
            <w:vAlign w:val="center"/>
          </w:tcPr>
          <w:p>
            <w:pPr>
              <w:widowControl/>
              <w:ind w:left="-63" w:leftChars="-30" w:right="-63" w:rightChars="-30"/>
              <w:jc w:val="center"/>
              <w:rPr>
                <w:rFonts w:ascii="仿宋_GB2312" w:hAnsi="宋体" w:eastAsia="仿宋_GB2312"/>
                <w:b/>
                <w:bCs/>
                <w:kern w:val="0"/>
                <w:szCs w:val="21"/>
              </w:rPr>
            </w:pPr>
          </w:p>
        </w:tc>
        <w:tc>
          <w:tcPr>
            <w:tcW w:w="1008" w:type="dxa"/>
            <w:vAlign w:val="center"/>
          </w:tcPr>
          <w:p>
            <w:pPr>
              <w:widowControl/>
              <w:ind w:left="-63" w:leftChars="-30" w:right="-63" w:rightChars="-30"/>
              <w:jc w:val="center"/>
              <w:rPr>
                <w:rFonts w:ascii="仿宋_GB2312" w:hAnsi="宋体" w:eastAsia="仿宋_GB2312"/>
                <w:b/>
                <w:bCs/>
                <w:kern w:val="0"/>
                <w:szCs w:val="21"/>
              </w:rPr>
            </w:pPr>
          </w:p>
        </w:tc>
        <w:tc>
          <w:tcPr>
            <w:tcW w:w="537" w:type="dxa"/>
            <w:vAlign w:val="center"/>
          </w:tcPr>
          <w:p>
            <w:pPr>
              <w:widowControl/>
              <w:ind w:left="-63" w:leftChars="-30" w:right="-63" w:rightChars="-30"/>
              <w:jc w:val="center"/>
              <w:rPr>
                <w:rFonts w:ascii="仿宋_GB2312" w:hAnsi="宋体" w:eastAsia="仿宋_GB2312"/>
                <w:b/>
                <w:bCs/>
                <w:kern w:val="0"/>
                <w:szCs w:val="21"/>
              </w:rPr>
            </w:pPr>
          </w:p>
        </w:tc>
        <w:tc>
          <w:tcPr>
            <w:tcW w:w="783" w:type="dxa"/>
            <w:vAlign w:val="center"/>
          </w:tcPr>
          <w:p>
            <w:pPr>
              <w:widowControl/>
              <w:ind w:left="-63" w:leftChars="-30" w:right="-63" w:rightChars="-30"/>
              <w:jc w:val="center"/>
              <w:rPr>
                <w:rFonts w:ascii="仿宋_GB2312" w:hAnsi="宋体" w:eastAsia="仿宋_GB2312"/>
                <w:b/>
                <w:bCs/>
                <w:kern w:val="0"/>
                <w:szCs w:val="21"/>
              </w:rPr>
            </w:pPr>
          </w:p>
        </w:tc>
        <w:tc>
          <w:tcPr>
            <w:tcW w:w="784" w:type="dxa"/>
            <w:tcBorders>
              <w:right w:val="single" w:color="000000" w:themeColor="text1" w:sz="4" w:space="0"/>
            </w:tcBorders>
            <w:vAlign w:val="center"/>
          </w:tcPr>
          <w:p>
            <w:pPr>
              <w:widowControl/>
              <w:ind w:left="-63" w:leftChars="-30" w:right="-63" w:rightChars="-30"/>
              <w:jc w:val="center"/>
              <w:rPr>
                <w:rFonts w:ascii="仿宋_GB2312" w:hAnsi="宋体" w:eastAsia="仿宋_GB2312"/>
                <w:b/>
                <w:bCs/>
                <w:kern w:val="0"/>
                <w:szCs w:val="21"/>
              </w:rPr>
            </w:pPr>
          </w:p>
        </w:tc>
      </w:tr>
    </w:tbl>
    <w:p>
      <w:pPr>
        <w:autoSpaceDE w:val="0"/>
        <w:spacing w:line="590" w:lineRule="exact"/>
        <w:rPr>
          <w:rFonts w:eastAsia="仿宋"/>
          <w:sz w:val="32"/>
          <w:szCs w:val="32"/>
        </w:rPr>
        <w:sectPr>
          <w:pgSz w:w="16838" w:h="11906" w:orient="landscape"/>
          <w:pgMar w:top="1531" w:right="1928" w:bottom="1531" w:left="1814" w:header="851" w:footer="1418" w:gutter="0"/>
          <w:cols w:space="425" w:num="1"/>
          <w:docGrid w:linePitch="312" w:charSpace="0"/>
        </w:sectPr>
      </w:pPr>
    </w:p>
    <w:p>
      <w:pPr>
        <w:autoSpaceDE w:val="0"/>
        <w:autoSpaceDN w:val="0"/>
        <w:adjustRightInd w:val="0"/>
        <w:spacing w:line="560" w:lineRule="exact"/>
        <w:jc w:val="left"/>
        <w:rPr>
          <w:rFonts w:ascii="Times New Roman" w:hAnsi="Times New Roman" w:cs="Times New Roman"/>
        </w:rPr>
      </w:pPr>
    </w:p>
    <w:p>
      <w:pPr>
        <w:autoSpaceDE w:val="0"/>
        <w:autoSpaceDN w:val="0"/>
        <w:adjustRightInd w:val="0"/>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0" distR="0" simplePos="0" relativeHeight="251659264" behindDoc="0" locked="0" layoutInCell="1" allowOverlap="1">
            <wp:simplePos x="0" y="0"/>
            <wp:positionH relativeFrom="column">
              <wp:posOffset>685800</wp:posOffset>
            </wp:positionH>
            <wp:positionV relativeFrom="paragraph">
              <wp:posOffset>135890</wp:posOffset>
            </wp:positionV>
            <wp:extent cx="4184015" cy="5024755"/>
            <wp:effectExtent l="0" t="0" r="6985" b="4445"/>
            <wp:wrapTopAndBottom/>
            <wp:docPr id="2" name="图片 2" descr="C:\Users\ADMINI~1.PC-\AppData\Local\Temp\WeChat Files\72562e3e7de9556136b977e8f9edd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PC-\AppData\Local\Temp\WeChat Files\72562e3e7de9556136b977e8f9edd37.jpg"/>
                    <pic:cNvPicPr>
                      <a:picLocks noChangeAspect="1" noChangeArrowheads="1"/>
                    </pic:cNvPicPr>
                  </pic:nvPicPr>
                  <pic:blipFill>
                    <a:blip r:embed="rId7"/>
                    <a:srcRect/>
                    <a:stretch>
                      <a:fillRect/>
                    </a:stretch>
                  </pic:blipFill>
                  <pic:spPr>
                    <a:xfrm>
                      <a:off x="0" y="0"/>
                      <a:ext cx="4184015" cy="5024755"/>
                    </a:xfrm>
                    <a:prstGeom prst="rect">
                      <a:avLst/>
                    </a:prstGeom>
                    <a:noFill/>
                    <a:ln w="9525">
                      <a:noFill/>
                      <a:miter lim="800000"/>
                      <a:headEnd/>
                      <a:tailEnd/>
                    </a:ln>
                  </pic:spPr>
                </pic:pic>
              </a:graphicData>
            </a:graphic>
          </wp:anchor>
        </w:drawing>
      </w:r>
      <w:r>
        <w:rPr>
          <w:rFonts w:hint="eastAsia" w:ascii="仿宋_GB2312" w:hAnsi="仿宋_GB2312" w:eastAsia="仿宋_GB2312" w:cs="仿宋_GB2312"/>
          <w:sz w:val="32"/>
          <w:szCs w:val="32"/>
          <w:lang w:eastAsia="zh-CN"/>
        </w:rPr>
        <w:t>飞书</w:t>
      </w:r>
      <w:r>
        <w:rPr>
          <w:rFonts w:hint="eastAsia" w:ascii="仿宋_GB2312" w:hAnsi="仿宋_GB2312" w:eastAsia="仿宋_GB2312" w:cs="仿宋_GB2312"/>
          <w:sz w:val="32"/>
          <w:szCs w:val="32"/>
        </w:rPr>
        <w:t>二维码</w:t>
      </w:r>
    </w:p>
    <w:p>
      <w:pPr>
        <w:autoSpaceDE w:val="0"/>
        <w:autoSpaceDN w:val="0"/>
        <w:adjustRightInd w:val="0"/>
        <w:spacing w:line="560" w:lineRule="exact"/>
        <w:jc w:val="left"/>
        <w:rPr>
          <w:rFonts w:ascii="Times New Roman" w:hAnsi="Times New Roman" w:cs="Times New Roman"/>
        </w:rPr>
      </w:pPr>
    </w:p>
    <w:p>
      <w:pPr>
        <w:spacing w:line="560" w:lineRule="exact"/>
        <w:rPr>
          <w:rFonts w:ascii="Times New Roman" w:hAnsi="Times New Roman" w:cs="Times New Roman"/>
        </w:rPr>
      </w:pPr>
    </w:p>
    <w:p>
      <w:pPr>
        <w:autoSpaceDE w:val="0"/>
        <w:spacing w:line="560" w:lineRule="exact"/>
        <w:rPr>
          <w:rFonts w:eastAsia="仿宋"/>
          <w:sz w:val="32"/>
          <w:szCs w:val="32"/>
        </w:rPr>
      </w:pPr>
    </w:p>
    <w:p>
      <w:pPr>
        <w:autoSpaceDE w:val="0"/>
        <w:spacing w:line="560" w:lineRule="exact"/>
        <w:rPr>
          <w:rFonts w:eastAsia="仿宋"/>
          <w:sz w:val="32"/>
          <w:szCs w:val="32"/>
        </w:rPr>
      </w:pPr>
    </w:p>
    <w:p>
      <w:pPr>
        <w:autoSpaceDE w:val="0"/>
        <w:spacing w:line="560" w:lineRule="exact"/>
        <w:rPr>
          <w:rFonts w:eastAsia="仿宋"/>
          <w:sz w:val="32"/>
          <w:szCs w:val="32"/>
        </w:rPr>
      </w:pPr>
    </w:p>
    <w:p>
      <w:pPr>
        <w:autoSpaceDE w:val="0"/>
        <w:spacing w:line="560" w:lineRule="exact"/>
        <w:rPr>
          <w:rFonts w:eastAsia="仿宋"/>
          <w:sz w:val="32"/>
          <w:szCs w:val="32"/>
        </w:rPr>
      </w:pPr>
    </w:p>
    <w:p>
      <w:pPr>
        <w:autoSpaceDE w:val="0"/>
        <w:spacing w:line="560" w:lineRule="exact"/>
        <w:rPr>
          <w:rFonts w:eastAsia="仿宋"/>
          <w:sz w:val="32"/>
          <w:szCs w:val="32"/>
        </w:rPr>
      </w:pPr>
    </w:p>
    <w:p>
      <w:pPr>
        <w:tabs>
          <w:tab w:val="left" w:pos="6307"/>
        </w:tabs>
        <w:jc w:val="left"/>
      </w:pPr>
    </w:p>
    <w:sectPr>
      <w:pgSz w:w="11906" w:h="16838"/>
      <w:pgMar w:top="1701" w:right="1417" w:bottom="1361" w:left="181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方正隶书简体">
    <w:panose1 w:val="03000509000000000000"/>
    <w:charset w:val="86"/>
    <w:family w:val="auto"/>
    <w:pitch w:val="default"/>
    <w:sig w:usb0="00000001" w:usb1="080E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28949"/>
    </w:sdtPr>
    <w:sdtContent>
      <w:p>
        <w:pPr>
          <w:pStyle w:val="4"/>
          <w:jc w:val="center"/>
        </w:pPr>
        <w:r>
          <w:fldChar w:fldCharType="begin"/>
        </w:r>
        <w:r>
          <w:instrText xml:space="preserve"> PAGE   \* MERGEFORMAT </w:instrText>
        </w:r>
        <w:r>
          <w:fldChar w:fldCharType="separate"/>
        </w:r>
        <w:r>
          <w:rPr>
            <w:lang w:val="zh-CN"/>
          </w:rPr>
          <w:t>12</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21"/>
    <w:rsid w:val="00104D34"/>
    <w:rsid w:val="00155E60"/>
    <w:rsid w:val="00185352"/>
    <w:rsid w:val="002406EE"/>
    <w:rsid w:val="00312E42"/>
    <w:rsid w:val="00465991"/>
    <w:rsid w:val="00833047"/>
    <w:rsid w:val="00AE569D"/>
    <w:rsid w:val="00B7014F"/>
    <w:rsid w:val="00D80C21"/>
    <w:rsid w:val="00F47BBE"/>
    <w:rsid w:val="0144405C"/>
    <w:rsid w:val="017B52C0"/>
    <w:rsid w:val="01933CF6"/>
    <w:rsid w:val="01FA7893"/>
    <w:rsid w:val="02CB528F"/>
    <w:rsid w:val="03B52F48"/>
    <w:rsid w:val="044541E2"/>
    <w:rsid w:val="046B57A4"/>
    <w:rsid w:val="046B78F4"/>
    <w:rsid w:val="046C204D"/>
    <w:rsid w:val="049249E6"/>
    <w:rsid w:val="04E711ED"/>
    <w:rsid w:val="0600071C"/>
    <w:rsid w:val="066E48E9"/>
    <w:rsid w:val="06ED0591"/>
    <w:rsid w:val="0735261D"/>
    <w:rsid w:val="07364D45"/>
    <w:rsid w:val="073A0DC5"/>
    <w:rsid w:val="079456D2"/>
    <w:rsid w:val="07B93398"/>
    <w:rsid w:val="07CC695B"/>
    <w:rsid w:val="085A14BB"/>
    <w:rsid w:val="087D3758"/>
    <w:rsid w:val="08AF0E37"/>
    <w:rsid w:val="09707B77"/>
    <w:rsid w:val="0AAE75B7"/>
    <w:rsid w:val="0B4220AD"/>
    <w:rsid w:val="0BF8249B"/>
    <w:rsid w:val="0D03547F"/>
    <w:rsid w:val="0D4B5B4C"/>
    <w:rsid w:val="0D7D294A"/>
    <w:rsid w:val="0DD04ED7"/>
    <w:rsid w:val="0DFC4257"/>
    <w:rsid w:val="0E4248D3"/>
    <w:rsid w:val="0F952896"/>
    <w:rsid w:val="0F9B3BF0"/>
    <w:rsid w:val="0FA57C0D"/>
    <w:rsid w:val="10490A9E"/>
    <w:rsid w:val="1078722D"/>
    <w:rsid w:val="11416582"/>
    <w:rsid w:val="11582531"/>
    <w:rsid w:val="11EC57C1"/>
    <w:rsid w:val="126D07AC"/>
    <w:rsid w:val="131B241A"/>
    <w:rsid w:val="1366244E"/>
    <w:rsid w:val="13F1795C"/>
    <w:rsid w:val="1409754A"/>
    <w:rsid w:val="14DE3C52"/>
    <w:rsid w:val="158215D6"/>
    <w:rsid w:val="16D304D5"/>
    <w:rsid w:val="170F3BE6"/>
    <w:rsid w:val="174A4DFB"/>
    <w:rsid w:val="1783683B"/>
    <w:rsid w:val="184A21F4"/>
    <w:rsid w:val="19387323"/>
    <w:rsid w:val="194F5BDF"/>
    <w:rsid w:val="19FA40EA"/>
    <w:rsid w:val="1B1C294F"/>
    <w:rsid w:val="1BAF1FF5"/>
    <w:rsid w:val="1BB038ED"/>
    <w:rsid w:val="1BD946E4"/>
    <w:rsid w:val="1C1E69AE"/>
    <w:rsid w:val="1C925664"/>
    <w:rsid w:val="1CF42D66"/>
    <w:rsid w:val="1D5D10B9"/>
    <w:rsid w:val="1D8619CB"/>
    <w:rsid w:val="1DDB797B"/>
    <w:rsid w:val="1F53748D"/>
    <w:rsid w:val="1F5C021C"/>
    <w:rsid w:val="1F6D68AB"/>
    <w:rsid w:val="1F824E96"/>
    <w:rsid w:val="1F9C54E6"/>
    <w:rsid w:val="1FFF6F8E"/>
    <w:rsid w:val="20C56943"/>
    <w:rsid w:val="20DF556B"/>
    <w:rsid w:val="20E45B07"/>
    <w:rsid w:val="21181834"/>
    <w:rsid w:val="21720FCA"/>
    <w:rsid w:val="218B373D"/>
    <w:rsid w:val="222962DC"/>
    <w:rsid w:val="228236D1"/>
    <w:rsid w:val="228331D3"/>
    <w:rsid w:val="22CF1D68"/>
    <w:rsid w:val="23943E60"/>
    <w:rsid w:val="23BB2DB1"/>
    <w:rsid w:val="23C53378"/>
    <w:rsid w:val="24632925"/>
    <w:rsid w:val="24E67E33"/>
    <w:rsid w:val="25195216"/>
    <w:rsid w:val="25D5403F"/>
    <w:rsid w:val="266703D7"/>
    <w:rsid w:val="26BF2EE2"/>
    <w:rsid w:val="26C73851"/>
    <w:rsid w:val="27BF454A"/>
    <w:rsid w:val="284E404E"/>
    <w:rsid w:val="28EB2189"/>
    <w:rsid w:val="292E0367"/>
    <w:rsid w:val="297021AF"/>
    <w:rsid w:val="297F639B"/>
    <w:rsid w:val="29BC5BB5"/>
    <w:rsid w:val="2AB56416"/>
    <w:rsid w:val="2AF143E5"/>
    <w:rsid w:val="2B476AB8"/>
    <w:rsid w:val="2B6A20E1"/>
    <w:rsid w:val="2BC865A2"/>
    <w:rsid w:val="2BF91DA1"/>
    <w:rsid w:val="2C311504"/>
    <w:rsid w:val="2D3E06A1"/>
    <w:rsid w:val="2DEB304D"/>
    <w:rsid w:val="2ECC4FB7"/>
    <w:rsid w:val="2FD13F45"/>
    <w:rsid w:val="2FE551C2"/>
    <w:rsid w:val="31842292"/>
    <w:rsid w:val="328E56ED"/>
    <w:rsid w:val="3342735B"/>
    <w:rsid w:val="33C039DB"/>
    <w:rsid w:val="33EA27B2"/>
    <w:rsid w:val="358E74B2"/>
    <w:rsid w:val="35F82D06"/>
    <w:rsid w:val="36B91686"/>
    <w:rsid w:val="37E773D9"/>
    <w:rsid w:val="38384E0C"/>
    <w:rsid w:val="389612FF"/>
    <w:rsid w:val="38B8419F"/>
    <w:rsid w:val="38B92603"/>
    <w:rsid w:val="3909334D"/>
    <w:rsid w:val="391D23A7"/>
    <w:rsid w:val="3A9A5C48"/>
    <w:rsid w:val="3AA56C82"/>
    <w:rsid w:val="3B717450"/>
    <w:rsid w:val="3B8B049C"/>
    <w:rsid w:val="3C2360DA"/>
    <w:rsid w:val="3C4575BB"/>
    <w:rsid w:val="3CAE0A71"/>
    <w:rsid w:val="3CCD2710"/>
    <w:rsid w:val="3CFE0094"/>
    <w:rsid w:val="3D607A68"/>
    <w:rsid w:val="3D892A9B"/>
    <w:rsid w:val="3DAE1F82"/>
    <w:rsid w:val="3DCB2BBC"/>
    <w:rsid w:val="3DD409CB"/>
    <w:rsid w:val="3EEF5FD8"/>
    <w:rsid w:val="407E7564"/>
    <w:rsid w:val="40F743BE"/>
    <w:rsid w:val="40F80533"/>
    <w:rsid w:val="417E22E2"/>
    <w:rsid w:val="422E62C4"/>
    <w:rsid w:val="42B61BD6"/>
    <w:rsid w:val="43B20DB3"/>
    <w:rsid w:val="43C41D63"/>
    <w:rsid w:val="441D6EFA"/>
    <w:rsid w:val="447018D1"/>
    <w:rsid w:val="44FE0FF3"/>
    <w:rsid w:val="45015A55"/>
    <w:rsid w:val="45CF046C"/>
    <w:rsid w:val="46916C53"/>
    <w:rsid w:val="47037679"/>
    <w:rsid w:val="470F2062"/>
    <w:rsid w:val="47B21477"/>
    <w:rsid w:val="48355E99"/>
    <w:rsid w:val="48616B3C"/>
    <w:rsid w:val="487257C6"/>
    <w:rsid w:val="48776F35"/>
    <w:rsid w:val="48BA3FD6"/>
    <w:rsid w:val="49CE2D58"/>
    <w:rsid w:val="4AE229AB"/>
    <w:rsid w:val="4BB42FC8"/>
    <w:rsid w:val="4CC03B1F"/>
    <w:rsid w:val="4D5D2695"/>
    <w:rsid w:val="4DD6568B"/>
    <w:rsid w:val="4DF12509"/>
    <w:rsid w:val="4E03015C"/>
    <w:rsid w:val="4E5566FC"/>
    <w:rsid w:val="4FBF3D24"/>
    <w:rsid w:val="4FF50F45"/>
    <w:rsid w:val="50FF2A99"/>
    <w:rsid w:val="515110DC"/>
    <w:rsid w:val="53332DD0"/>
    <w:rsid w:val="547E7450"/>
    <w:rsid w:val="54E341FF"/>
    <w:rsid w:val="55520221"/>
    <w:rsid w:val="5558189C"/>
    <w:rsid w:val="55766FD8"/>
    <w:rsid w:val="561B52CC"/>
    <w:rsid w:val="5672767B"/>
    <w:rsid w:val="567C4725"/>
    <w:rsid w:val="56A67F4A"/>
    <w:rsid w:val="584C7249"/>
    <w:rsid w:val="58785A65"/>
    <w:rsid w:val="595C0806"/>
    <w:rsid w:val="5A0A29AD"/>
    <w:rsid w:val="5A33731A"/>
    <w:rsid w:val="5A6969F7"/>
    <w:rsid w:val="5ADF75F4"/>
    <w:rsid w:val="5AE46A45"/>
    <w:rsid w:val="5B6467D8"/>
    <w:rsid w:val="5BAD6E88"/>
    <w:rsid w:val="5BCD2D5E"/>
    <w:rsid w:val="5C634B80"/>
    <w:rsid w:val="5CAF4240"/>
    <w:rsid w:val="5D325003"/>
    <w:rsid w:val="5D934532"/>
    <w:rsid w:val="5DB1334C"/>
    <w:rsid w:val="5ECB080C"/>
    <w:rsid w:val="5F5C781E"/>
    <w:rsid w:val="5FF80E2B"/>
    <w:rsid w:val="601018CD"/>
    <w:rsid w:val="61691331"/>
    <w:rsid w:val="62E974EE"/>
    <w:rsid w:val="633E40FD"/>
    <w:rsid w:val="638D3B63"/>
    <w:rsid w:val="63C8294F"/>
    <w:rsid w:val="645416F4"/>
    <w:rsid w:val="64990EBC"/>
    <w:rsid w:val="663075AE"/>
    <w:rsid w:val="666773F4"/>
    <w:rsid w:val="67AF38FB"/>
    <w:rsid w:val="6830723C"/>
    <w:rsid w:val="6A4F2ED0"/>
    <w:rsid w:val="6AC248BD"/>
    <w:rsid w:val="6ACE614E"/>
    <w:rsid w:val="6AED5A78"/>
    <w:rsid w:val="6B0C4641"/>
    <w:rsid w:val="6B262FAF"/>
    <w:rsid w:val="6BC82508"/>
    <w:rsid w:val="6C3A56D2"/>
    <w:rsid w:val="6CBA2734"/>
    <w:rsid w:val="6D204551"/>
    <w:rsid w:val="6D627B92"/>
    <w:rsid w:val="6E995C25"/>
    <w:rsid w:val="6E9B361B"/>
    <w:rsid w:val="6EAC4540"/>
    <w:rsid w:val="6ECF75F7"/>
    <w:rsid w:val="6F8D64F8"/>
    <w:rsid w:val="70D523CB"/>
    <w:rsid w:val="71D91787"/>
    <w:rsid w:val="72037D07"/>
    <w:rsid w:val="72221740"/>
    <w:rsid w:val="72EE088D"/>
    <w:rsid w:val="72EF220F"/>
    <w:rsid w:val="736E30A7"/>
    <w:rsid w:val="7443606B"/>
    <w:rsid w:val="74CB4A14"/>
    <w:rsid w:val="74F74974"/>
    <w:rsid w:val="75BC7786"/>
    <w:rsid w:val="77127C7E"/>
    <w:rsid w:val="77CD29C5"/>
    <w:rsid w:val="77E02101"/>
    <w:rsid w:val="784D697B"/>
    <w:rsid w:val="7891274F"/>
    <w:rsid w:val="78F61695"/>
    <w:rsid w:val="78FD0133"/>
    <w:rsid w:val="791F4684"/>
    <w:rsid w:val="79256DB1"/>
    <w:rsid w:val="7A3D1890"/>
    <w:rsid w:val="7AAA7A59"/>
    <w:rsid w:val="7AFC0DB9"/>
    <w:rsid w:val="7BA3366E"/>
    <w:rsid w:val="7BD72490"/>
    <w:rsid w:val="7C942D56"/>
    <w:rsid w:val="7D225BA0"/>
    <w:rsid w:val="7D2D122A"/>
    <w:rsid w:val="7D7B5D5A"/>
    <w:rsid w:val="7D9E54E2"/>
    <w:rsid w:val="7EC82EAA"/>
    <w:rsid w:val="7F4311EC"/>
    <w:rsid w:val="7FBA4D06"/>
    <w:rsid w:val="7FD163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3">
    <w:name w:val="Balloon Text"/>
    <w:basedOn w:val="1"/>
    <w:link w:val="14"/>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Emphasis"/>
    <w:basedOn w:val="8"/>
    <w:qFormat/>
    <w:uiPriority w:val="20"/>
    <w:rPr>
      <w:i/>
      <w:iCs/>
    </w:rPr>
  </w:style>
  <w:style w:type="character" w:styleId="10">
    <w:name w:val="Hyperlink"/>
    <w:basedOn w:val="8"/>
    <w:qFormat/>
    <w:uiPriority w:val="99"/>
    <w:rPr>
      <w:color w:val="0563C1"/>
      <w:u w:val="single"/>
    </w:rPr>
  </w:style>
  <w:style w:type="table" w:customStyle="1" w:styleId="11">
    <w:name w:val="网格型1"/>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2">
    <w:name w:val="页眉 Char"/>
    <w:basedOn w:val="8"/>
    <w:link w:val="5"/>
    <w:qFormat/>
    <w:uiPriority w:val="0"/>
    <w:rPr>
      <w:kern w:val="2"/>
      <w:sz w:val="18"/>
      <w:szCs w:val="18"/>
    </w:rPr>
  </w:style>
  <w:style w:type="character" w:customStyle="1" w:styleId="13">
    <w:name w:val="页脚 Char"/>
    <w:basedOn w:val="8"/>
    <w:link w:val="4"/>
    <w:qFormat/>
    <w:uiPriority w:val="99"/>
    <w:rPr>
      <w:kern w:val="2"/>
      <w:sz w:val="18"/>
      <w:szCs w:val="18"/>
    </w:rPr>
  </w:style>
  <w:style w:type="character" w:customStyle="1" w:styleId="14">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FCD971-3CC9-4EFC-B499-DA670CE8465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653</Words>
  <Characters>3723</Characters>
  <Lines>31</Lines>
  <Paragraphs>8</Paragraphs>
  <TotalTime>2</TotalTime>
  <ScaleCrop>false</ScaleCrop>
  <LinksUpToDate>false</LinksUpToDate>
  <CharactersWithSpaces>4368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2020-10-10T05:44:00Z</dcterms:created>
  <dc:creator>HP1</dc:creator>
  <cp:lastModifiedBy>XueXiaoBu</cp:lastModifiedBy>
  <cp:lastPrinted>2020-10-10T05:18:00Z</cp:lastPrinted>
  <dcterms:modified xsi:type="dcterms:W3CDTF">2020-10-12T02:02:37Z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